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84F96" w14:textId="41212BC7" w:rsidR="00907A7D" w:rsidRDefault="00907A7D" w:rsidP="00907A7D">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#127</w:t>
      </w:r>
      <w:r>
        <w:rPr>
          <w:rFonts w:cs="Arial"/>
          <w:b/>
          <w:sz w:val="24"/>
          <w:szCs w:val="24"/>
        </w:rPr>
        <w:tab/>
      </w:r>
      <w:r w:rsidRPr="00C71E10">
        <w:rPr>
          <w:rFonts w:cs="Arial"/>
          <w:b/>
          <w:sz w:val="24"/>
          <w:szCs w:val="24"/>
        </w:rPr>
        <w:t>R3-2</w:t>
      </w:r>
      <w:r w:rsidR="00A23E17">
        <w:rPr>
          <w:rFonts w:cs="Arial"/>
          <w:b/>
          <w:sz w:val="24"/>
          <w:szCs w:val="24"/>
        </w:rPr>
        <w:t>50258</w:t>
      </w:r>
    </w:p>
    <w:p w14:paraId="2331FD25" w14:textId="77777777" w:rsidR="00907A7D" w:rsidRPr="00736915" w:rsidRDefault="00907A7D" w:rsidP="00907A7D">
      <w:pPr>
        <w:spacing w:after="0"/>
        <w:rPr>
          <w:rFonts w:ascii="Arial" w:hAnsi="Arial" w:cs="Arial"/>
          <w:b/>
          <w:bCs/>
          <w:noProof/>
          <w:sz w:val="24"/>
          <w:szCs w:val="24"/>
        </w:rPr>
      </w:pPr>
      <w:bookmarkStart w:id="1" w:name="_Hlk103953190"/>
      <w:r w:rsidRPr="00C57864">
        <w:rPr>
          <w:rFonts w:ascii="Arial" w:hAnsi="Arial" w:cs="Arial"/>
          <w:b/>
          <w:bCs/>
          <w:color w:val="444444"/>
          <w:sz w:val="24"/>
          <w:szCs w:val="24"/>
          <w:shd w:val="clear" w:color="auto" w:fill="FFFFFF"/>
        </w:rPr>
        <w:t>Athens, GR</w:t>
      </w:r>
      <w:r w:rsidRPr="00736915">
        <w:rPr>
          <w:rFonts w:ascii="Arial" w:hAnsi="Arial" w:cs="Arial"/>
          <w:b/>
          <w:bCs/>
          <w:noProof/>
          <w:sz w:val="24"/>
          <w:szCs w:val="24"/>
        </w:rPr>
        <w:t>, 1</w:t>
      </w:r>
      <w:r>
        <w:rPr>
          <w:rFonts w:ascii="Arial" w:hAnsi="Arial" w:cs="Arial"/>
          <w:b/>
          <w:bCs/>
          <w:noProof/>
          <w:sz w:val="24"/>
          <w:szCs w:val="24"/>
        </w:rPr>
        <w:t>7</w:t>
      </w:r>
      <w:r w:rsidRPr="00736915">
        <w:rPr>
          <w:rFonts w:ascii="Arial" w:hAnsi="Arial" w:cs="Arial"/>
          <w:b/>
          <w:bCs/>
          <w:noProof/>
          <w:sz w:val="24"/>
          <w:szCs w:val="24"/>
          <w:vertAlign w:val="superscript"/>
        </w:rPr>
        <w:t>th</w:t>
      </w:r>
      <w:r w:rsidRPr="00736915">
        <w:rPr>
          <w:rFonts w:ascii="Arial" w:hAnsi="Arial" w:cs="Arial"/>
          <w:b/>
          <w:bCs/>
          <w:noProof/>
          <w:sz w:val="24"/>
          <w:szCs w:val="24"/>
        </w:rPr>
        <w:t>–2</w:t>
      </w:r>
      <w:r>
        <w:rPr>
          <w:rFonts w:ascii="Arial" w:hAnsi="Arial" w:cs="Arial"/>
          <w:b/>
          <w:bCs/>
          <w:noProof/>
          <w:sz w:val="24"/>
          <w:szCs w:val="24"/>
        </w:rPr>
        <w:t>1</w:t>
      </w:r>
      <w:r w:rsidRPr="00736915">
        <w:rPr>
          <w:rFonts w:ascii="Arial" w:hAnsi="Arial" w:cs="Arial"/>
          <w:b/>
          <w:bCs/>
          <w:noProof/>
          <w:sz w:val="24"/>
          <w:szCs w:val="24"/>
          <w:vertAlign w:val="superscript"/>
        </w:rPr>
        <w:t>nd</w:t>
      </w:r>
      <w:r w:rsidRPr="00736915">
        <w:rPr>
          <w:rFonts w:ascii="Arial" w:hAnsi="Arial" w:cs="Arial"/>
          <w:b/>
          <w:bCs/>
          <w:noProof/>
          <w:sz w:val="24"/>
          <w:szCs w:val="24"/>
        </w:rPr>
        <w:t xml:space="preserve"> </w:t>
      </w:r>
      <w:r>
        <w:rPr>
          <w:rFonts w:ascii="Arial" w:hAnsi="Arial" w:cs="Arial"/>
          <w:b/>
          <w:bCs/>
          <w:noProof/>
          <w:sz w:val="24"/>
          <w:szCs w:val="24"/>
        </w:rPr>
        <w:t>February</w:t>
      </w:r>
      <w:r w:rsidRPr="00736915">
        <w:rPr>
          <w:rFonts w:ascii="Arial" w:hAnsi="Arial" w:cs="Arial"/>
          <w:b/>
          <w:bCs/>
          <w:noProof/>
          <w:sz w:val="24"/>
          <w:szCs w:val="24"/>
        </w:rPr>
        <w:t>, 202</w:t>
      </w:r>
      <w:r>
        <w:rPr>
          <w:rFonts w:ascii="Arial" w:hAnsi="Arial" w:cs="Arial"/>
          <w:b/>
          <w:bCs/>
          <w:noProof/>
          <w:sz w:val="24"/>
          <w:szCs w:val="24"/>
        </w:rPr>
        <w:t>5</w:t>
      </w:r>
    </w:p>
    <w:bookmarkEnd w:id="1"/>
    <w:p w14:paraId="4FC92B23" w14:textId="77777777" w:rsidR="00907A7D" w:rsidRDefault="00907A7D" w:rsidP="00907A7D">
      <w:pPr>
        <w:pStyle w:val="Footer"/>
        <w:jc w:val="both"/>
        <w:rPr>
          <w:rFonts w:eastAsia="SimSun"/>
          <w:b w:val="0"/>
          <w:i w:val="0"/>
          <w:sz w:val="24"/>
          <w:lang w:eastAsia="zh-CN"/>
        </w:rPr>
      </w:pPr>
    </w:p>
    <w:p w14:paraId="7388CE7B" w14:textId="77777777" w:rsidR="00907A7D" w:rsidRDefault="00907A7D" w:rsidP="00907A7D">
      <w:pPr>
        <w:tabs>
          <w:tab w:val="left" w:pos="1985"/>
        </w:tabs>
        <w:ind w:left="1980" w:hanging="1980"/>
        <w:rPr>
          <w:rStyle w:val="a"/>
        </w:rPr>
      </w:pPr>
      <w:r>
        <w:rPr>
          <w:rFonts w:ascii="Arial" w:hAnsi="Arial"/>
          <w:b/>
          <w:sz w:val="24"/>
        </w:rPr>
        <w:t>Title:</w:t>
      </w:r>
      <w:r>
        <w:rPr>
          <w:rFonts w:ascii="Arial" w:hAnsi="Arial"/>
          <w:sz w:val="24"/>
        </w:rPr>
        <w:t xml:space="preserve"> </w:t>
      </w:r>
      <w:r>
        <w:rPr>
          <w:rFonts w:ascii="Arial" w:hAnsi="Arial"/>
          <w:sz w:val="24"/>
        </w:rPr>
        <w:tab/>
        <w:t xml:space="preserve">Support for Slice level UE performance </w:t>
      </w:r>
    </w:p>
    <w:p w14:paraId="62662CAF" w14:textId="3334BEE6" w:rsidR="00907A7D" w:rsidRDefault="00907A7D" w:rsidP="00907A7D">
      <w:pPr>
        <w:tabs>
          <w:tab w:val="left" w:pos="1985"/>
        </w:tabs>
        <w:rPr>
          <w:rStyle w:val="a"/>
        </w:rPr>
      </w:pPr>
      <w:r>
        <w:rPr>
          <w:rFonts w:ascii="Arial" w:hAnsi="Arial"/>
          <w:b/>
          <w:sz w:val="24"/>
        </w:rPr>
        <w:t xml:space="preserve">Source: </w:t>
      </w:r>
      <w:r>
        <w:rPr>
          <w:rFonts w:ascii="Arial" w:hAnsi="Arial"/>
          <w:b/>
          <w:sz w:val="24"/>
        </w:rPr>
        <w:tab/>
      </w:r>
      <w:r>
        <w:rPr>
          <w:rStyle w:val="a"/>
        </w:rPr>
        <w:t>Tejas Networks</w:t>
      </w:r>
      <w:r w:rsidR="00015E21">
        <w:rPr>
          <w:rStyle w:val="a"/>
        </w:rPr>
        <w:t>,CEWiT</w:t>
      </w:r>
    </w:p>
    <w:p w14:paraId="04CD13EA" w14:textId="77777777" w:rsidR="00907A7D" w:rsidRDefault="00907A7D" w:rsidP="00907A7D">
      <w:pPr>
        <w:tabs>
          <w:tab w:val="left" w:pos="1985"/>
        </w:tabs>
        <w:rPr>
          <w:rStyle w:val="a"/>
        </w:rPr>
      </w:pPr>
      <w:r>
        <w:rPr>
          <w:rFonts w:ascii="Arial" w:hAnsi="Arial"/>
          <w:b/>
          <w:sz w:val="24"/>
        </w:rPr>
        <w:t>Agenda item:</w:t>
      </w:r>
      <w:r>
        <w:rPr>
          <w:rFonts w:ascii="Arial" w:hAnsi="Arial"/>
          <w:sz w:val="24"/>
        </w:rPr>
        <w:tab/>
        <w:t xml:space="preserve">11.2 </w:t>
      </w:r>
      <w:r w:rsidRPr="003C608F">
        <w:rPr>
          <w:rFonts w:ascii="Arial" w:hAnsi="Arial"/>
          <w:sz w:val="24"/>
        </w:rPr>
        <w:t>AI/ML enabled Slicing</w:t>
      </w:r>
    </w:p>
    <w:p w14:paraId="4A819F6B" w14:textId="77777777" w:rsidR="00907A7D" w:rsidRDefault="00907A7D" w:rsidP="00907A7D">
      <w:pPr>
        <w:tabs>
          <w:tab w:val="left" w:pos="1985"/>
        </w:tabs>
        <w:ind w:left="1980" w:hanging="1980"/>
      </w:pPr>
      <w:r>
        <w:rPr>
          <w:rFonts w:ascii="Arial" w:hAnsi="Arial"/>
          <w:b/>
          <w:sz w:val="24"/>
        </w:rPr>
        <w:t>Document Type:</w:t>
      </w:r>
      <w:r>
        <w:rPr>
          <w:rFonts w:ascii="Arial" w:hAnsi="Arial"/>
          <w:sz w:val="24"/>
        </w:rPr>
        <w:tab/>
        <w:t>Discussion</w:t>
      </w:r>
    </w:p>
    <w:bookmarkEnd w:id="0"/>
    <w:p w14:paraId="69CDBA8A" w14:textId="77777777" w:rsidR="00907A7D" w:rsidRDefault="00907A7D" w:rsidP="00907A7D">
      <w:pPr>
        <w:pStyle w:val="Heading1"/>
        <w:rPr>
          <w:rFonts w:eastAsia="SimSun"/>
          <w:lang w:eastAsia="zh-CN"/>
        </w:rPr>
      </w:pPr>
      <w:r>
        <w:rPr>
          <w:rFonts w:eastAsia="SimSun"/>
          <w:lang w:eastAsia="zh-CN"/>
        </w:rPr>
        <w:t>1. Introduction</w:t>
      </w:r>
    </w:p>
    <w:p w14:paraId="147A24D7" w14:textId="77777777" w:rsidR="00907A7D" w:rsidRPr="005704A1" w:rsidRDefault="00907A7D" w:rsidP="00907A7D">
      <w:pPr>
        <w:adjustRightInd w:val="0"/>
        <w:snapToGrid w:val="0"/>
      </w:pPr>
      <w:bookmarkStart w:id="2" w:name="OLE_LINK2"/>
      <w:bookmarkStart w:id="3" w:name="OLE_LINK1"/>
      <w:r>
        <w:rPr>
          <w:noProof/>
          <w:lang w:eastAsia="zh-CN"/>
        </w:rPr>
        <mc:AlternateContent>
          <mc:Choice Requires="wps">
            <w:drawing>
              <wp:anchor distT="45720" distB="45720" distL="114300" distR="114300" simplePos="0" relativeHeight="251659264" behindDoc="0" locked="0" layoutInCell="1" allowOverlap="1" wp14:anchorId="08BE5A71" wp14:editId="09A05DAC">
                <wp:simplePos x="0" y="0"/>
                <wp:positionH relativeFrom="column">
                  <wp:posOffset>-10795</wp:posOffset>
                </wp:positionH>
                <wp:positionV relativeFrom="paragraph">
                  <wp:posOffset>441960</wp:posOffset>
                </wp:positionV>
                <wp:extent cx="59055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404620"/>
                        </a:xfrm>
                        <a:prstGeom prst="rect">
                          <a:avLst/>
                        </a:prstGeom>
                        <a:solidFill>
                          <a:srgbClr val="FFFFFF"/>
                        </a:solidFill>
                        <a:ln w="9525">
                          <a:solidFill>
                            <a:srgbClr val="000000"/>
                          </a:solidFill>
                          <a:miter lim="800000"/>
                          <a:headEnd/>
                          <a:tailEnd/>
                        </a:ln>
                      </wps:spPr>
                      <wps:txbx>
                        <w:txbxContent>
                          <w:p w14:paraId="1DD0B821" w14:textId="77777777" w:rsidR="00907A7D" w:rsidRDefault="00907A7D" w:rsidP="00907A7D">
                            <w:pPr>
                              <w:pStyle w:val="ListParagraph"/>
                              <w:ind w:firstLineChars="0" w:firstLine="0"/>
                              <w:rPr>
                                <w:rFonts w:eastAsia="SimSun" w:cs="Calibri"/>
                                <w:b/>
                                <w:color w:val="000000"/>
                                <w:sz w:val="18"/>
                                <w:szCs w:val="24"/>
                                <w:lang w:val="en-US" w:eastAsia="zh-CN"/>
                              </w:rPr>
                            </w:pPr>
                            <w:r>
                              <w:rPr>
                                <w:rFonts w:eastAsia="SimSun" w:cs="Calibri"/>
                                <w:b/>
                                <w:color w:val="000000"/>
                                <w:sz w:val="18"/>
                                <w:szCs w:val="24"/>
                                <w:lang w:eastAsia="zh-CN"/>
                              </w:rPr>
                              <w:t>Companies have different understandings on if per slice per UE performance (e.g., throughput) is really supported by SA5 specification.</w:t>
                            </w:r>
                          </w:p>
                          <w:p w14:paraId="6B349B22" w14:textId="77777777" w:rsidR="00907A7D" w:rsidRPr="007304B2" w:rsidRDefault="00907A7D" w:rsidP="00907A7D">
                            <w:pPr>
                              <w:rPr>
                                <w:rFonts w:eastAsia="SimSun" w:cs="Calibri"/>
                                <w:b/>
                                <w:color w:val="008000"/>
                                <w:sz w:val="18"/>
                                <w:szCs w:val="24"/>
                                <w:lang w:eastAsia="zh-CN"/>
                              </w:rPr>
                            </w:pPr>
                            <w:r w:rsidRPr="007304B2">
                              <w:rPr>
                                <w:rFonts w:eastAsia="SimSun" w:cs="Calibri"/>
                                <w:b/>
                                <w:color w:val="008000"/>
                                <w:sz w:val="18"/>
                                <w:szCs w:val="24"/>
                                <w:lang w:eastAsia="zh-CN"/>
                              </w:rPr>
                              <w:t xml:space="preserve">Source node can request per UE per S-NSSAI granularity for UE performance feedback. </w:t>
                            </w:r>
                          </w:p>
                          <w:p w14:paraId="5C305CB0" w14:textId="77777777" w:rsidR="00907A7D" w:rsidRDefault="00907A7D" w:rsidP="00907A7D">
                            <w:r>
                              <w:rPr>
                                <w:rFonts w:ascii="Calibri" w:hAnsi="Calibri" w:cs="Calibri"/>
                                <w:b/>
                                <w:color w:val="000000"/>
                                <w:sz w:val="18"/>
                              </w:rPr>
                              <w:t>There is no consensus if UE performance can be measured in per UE per S-NSSAI and reported from target node to source node.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BE5A71" id="_x0000_t202" coordsize="21600,21600" o:spt="202" path="m,l,21600r21600,l21600,xe">
                <v:stroke joinstyle="miter"/>
                <v:path gradientshapeok="t" o:connecttype="rect"/>
              </v:shapetype>
              <v:shape id="Text Box 2" o:spid="_x0000_s1026" type="#_x0000_t202" style="position:absolute;margin-left:-.85pt;margin-top:34.8pt;width:4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OsBIwIAAEcEAAAOAAAAZHJzL2Uyb0RvYy54bWysU9tu2zAMfR+wfxD0vviCpG2MOEWXLsOA&#10;7gK0+wBalmNhuk1SYmdfP0pOs6DbXobpQRBF6og8h1zdjkqSA3deGF3TYpZTwjUzrdC7mn592r65&#10;ocQH0C1Io3lNj9zT2/XrV6vBVrw0vZEtdwRBtK8GW9M+BFtlmWc9V+BnxnKNzs44BQFNt8taBwOi&#10;K5mVeX6VDca11hnGvcfb+8lJ1wm/6zgLn7vO80BkTTG3kHaX9ibu2XoF1c6B7QU7pQH/kIUCofHT&#10;M9Q9BCB7J36DUoI5400XZsyozHSdYDzVgNUU+YtqHnuwPNWC5Hh7psn/P1j26fDFEdHWtCyuKdGg&#10;UKQnPgby1oykjPwM1lcY9mgxMIx4jTqnWr19MOybJ9psetA7fuecGXoOLeZXxJfZxdMJx0eQZvho&#10;WvwG9sEkoLFzKpKHdBBER52OZ21iKgwvF8t8scjRxdBXzPP5VZnUy6B6fm6dD++5USQeaupQ/AQP&#10;hwcfYjpQPYfE37yRot0KKZPhds1GOnIAbJRtWqmCF2FSk6Gmy0W5mBj4K0Se1p8glAjY8VKomt6c&#10;g6CKvL3TberHAEJOZ0xZ6hORkbuJxTA240mYxrRHpNSZqbNxEvHQG/eDkgG7uqb++x4cp0R+0CjL&#10;spjP4xgkY764Rg6Ju/Q0lx7QDKFqGiiZjpuQRicRZu9Qvq1IxEadp0xOuWK3Jr5PkxXH4dJOUb/m&#10;f/0TAAD//wMAUEsDBBQABgAIAAAAIQA+RZrb3gAAAAkBAAAPAAAAZHJzL2Rvd25yZXYueG1sTI9B&#10;b4JAEIXvTfofNtOkF6OLGCkgi2lNPPUktfeVHYGUnaXsqvjvOz21x8l7+d43xXayvbji6DtHCpaL&#10;CARS7UxHjYLjx36egvBBk9G9I1RwRw/b8vGh0LlxNzrgtQqNYAj5XCtoQxhyKX3dotV+4QYkzs5u&#10;tDrwOTbSjPrGcNvLOIoSaXVHvNDqAXct1l/VxSpIvqvV7P3TzOhw37+NtV2b3XGt1PPT9LoBEXAK&#10;f2X41Wd1KNnp5C5kvOgVzJcv3GRWloDgPIvTFYiTgjiLUpBlIf9/UP4AAAD//wMAUEsBAi0AFAAG&#10;AAgAAAAhALaDOJL+AAAA4QEAABMAAAAAAAAAAAAAAAAAAAAAAFtDb250ZW50X1R5cGVzXS54bWxQ&#10;SwECLQAUAAYACAAAACEAOP0h/9YAAACUAQAACwAAAAAAAAAAAAAAAAAvAQAAX3JlbHMvLnJlbHNQ&#10;SwECLQAUAAYACAAAACEAV0zrASMCAABHBAAADgAAAAAAAAAAAAAAAAAuAgAAZHJzL2Uyb0RvYy54&#10;bWxQSwECLQAUAAYACAAAACEAPkWa294AAAAJAQAADwAAAAAAAAAAAAAAAAB9BAAAZHJzL2Rvd25y&#10;ZXYueG1sUEsFBgAAAAAEAAQA8wAAAIgFAAAAAA==&#10;">
                <v:textbox style="mso-fit-shape-to-text:t">
                  <w:txbxContent>
                    <w:p w14:paraId="1DD0B821" w14:textId="77777777" w:rsidR="00907A7D" w:rsidRDefault="00907A7D" w:rsidP="00907A7D">
                      <w:pPr>
                        <w:pStyle w:val="ListParagraph"/>
                        <w:ind w:firstLineChars="0" w:firstLine="0"/>
                        <w:rPr>
                          <w:rFonts w:eastAsia="SimSun" w:cs="Calibri"/>
                          <w:b/>
                          <w:color w:val="000000"/>
                          <w:sz w:val="18"/>
                          <w:szCs w:val="24"/>
                          <w:lang w:val="en-US" w:eastAsia="zh-CN"/>
                        </w:rPr>
                      </w:pPr>
                      <w:r>
                        <w:rPr>
                          <w:rFonts w:eastAsia="SimSun" w:cs="Calibri"/>
                          <w:b/>
                          <w:color w:val="000000"/>
                          <w:sz w:val="18"/>
                          <w:szCs w:val="24"/>
                          <w:lang w:eastAsia="zh-CN"/>
                        </w:rPr>
                        <w:t>Companies have different understandings on if per slice per UE performance (e.g., throughput) is really supported by SA5 specification.</w:t>
                      </w:r>
                    </w:p>
                    <w:p w14:paraId="6B349B22" w14:textId="77777777" w:rsidR="00907A7D" w:rsidRPr="007304B2" w:rsidRDefault="00907A7D" w:rsidP="00907A7D">
                      <w:pPr>
                        <w:rPr>
                          <w:rFonts w:eastAsia="SimSun" w:cs="Calibri"/>
                          <w:b/>
                          <w:color w:val="008000"/>
                          <w:sz w:val="18"/>
                          <w:szCs w:val="24"/>
                          <w:lang w:eastAsia="zh-CN"/>
                        </w:rPr>
                      </w:pPr>
                      <w:r w:rsidRPr="007304B2">
                        <w:rPr>
                          <w:rFonts w:eastAsia="SimSun" w:cs="Calibri"/>
                          <w:b/>
                          <w:color w:val="008000"/>
                          <w:sz w:val="18"/>
                          <w:szCs w:val="24"/>
                          <w:lang w:eastAsia="zh-CN"/>
                        </w:rPr>
                        <w:t xml:space="preserve">Source node can request per UE per S-NSSAI granularity for UE performance feedback. </w:t>
                      </w:r>
                    </w:p>
                    <w:p w14:paraId="5C305CB0" w14:textId="77777777" w:rsidR="00907A7D" w:rsidRDefault="00907A7D" w:rsidP="00907A7D">
                      <w:r>
                        <w:rPr>
                          <w:rFonts w:ascii="Calibri" w:hAnsi="Calibri" w:cs="Calibri"/>
                          <w:b/>
                          <w:color w:val="000000"/>
                          <w:sz w:val="18"/>
                        </w:rPr>
                        <w:t>There is no consensus if UE performance can be measured in per UE per S-NSSAI and reported from target node to source node.</w:t>
                      </w:r>
                    </w:p>
                  </w:txbxContent>
                </v:textbox>
                <w10:wrap type="square"/>
              </v:shape>
            </w:pict>
          </mc:Fallback>
        </mc:AlternateContent>
      </w:r>
      <w:r>
        <w:rPr>
          <w:lang w:eastAsia="zh-CN"/>
        </w:rPr>
        <w:t>T</w:t>
      </w:r>
      <w:r>
        <w:t>his TDoc presents our view on the [</w:t>
      </w:r>
      <w:proofErr w:type="gramStart"/>
      <w:r>
        <w:t>1]chair's</w:t>
      </w:r>
      <w:proofErr w:type="gramEnd"/>
      <w:r>
        <w:t xml:space="preserve"> notes(</w:t>
      </w:r>
      <w:r>
        <w:rPr>
          <w:rFonts w:eastAsia="SimSun"/>
          <w:color w:val="000000" w:themeColor="text1"/>
          <w:lang w:eastAsia="zh-CN"/>
        </w:rPr>
        <w:t>R3-247785)</w:t>
      </w:r>
      <w:r>
        <w:t xml:space="preserve"> from the last meeting regarding UE performance granularity.</w:t>
      </w:r>
    </w:p>
    <w:p w14:paraId="2CE40461" w14:textId="77777777" w:rsidR="00907A7D" w:rsidRPr="00853342" w:rsidRDefault="00907A7D" w:rsidP="00907A7D">
      <w:pPr>
        <w:pStyle w:val="Heading1"/>
        <w:jc w:val="both"/>
        <w:rPr>
          <w:rFonts w:eastAsia="SimSun"/>
          <w:lang w:eastAsia="zh-CN"/>
        </w:rPr>
      </w:pPr>
      <w:r>
        <w:rPr>
          <w:rFonts w:eastAsia="SimSun"/>
          <w:lang w:eastAsia="zh-CN"/>
        </w:rPr>
        <w:t>2. Discussion</w:t>
      </w:r>
    </w:p>
    <w:p w14:paraId="4288C086" w14:textId="77777777" w:rsidR="00907A7D" w:rsidRDefault="00907A7D" w:rsidP="00907A7D">
      <w:pPr>
        <w:rPr>
          <w:rFonts w:eastAsia="SimSun"/>
          <w:color w:val="000000" w:themeColor="text1"/>
          <w:sz w:val="36"/>
          <w:szCs w:val="36"/>
          <w:lang w:eastAsia="zh-CN"/>
        </w:rPr>
      </w:pPr>
      <w:r w:rsidRPr="0039756D">
        <w:rPr>
          <w:rFonts w:eastAsia="SimSun"/>
          <w:color w:val="000000" w:themeColor="text1"/>
          <w:sz w:val="36"/>
          <w:szCs w:val="36"/>
          <w:lang w:eastAsia="zh-CN"/>
        </w:rPr>
        <w:t>2.</w:t>
      </w:r>
      <w:r>
        <w:rPr>
          <w:rFonts w:eastAsia="SimSun"/>
          <w:color w:val="000000" w:themeColor="text1"/>
          <w:sz w:val="36"/>
          <w:szCs w:val="36"/>
          <w:lang w:eastAsia="zh-CN"/>
        </w:rPr>
        <w:t>1</w:t>
      </w:r>
      <w:r w:rsidRPr="0039756D">
        <w:rPr>
          <w:rFonts w:eastAsia="SimSun"/>
          <w:color w:val="000000" w:themeColor="text1"/>
          <w:sz w:val="36"/>
          <w:szCs w:val="36"/>
          <w:lang w:eastAsia="zh-CN"/>
        </w:rPr>
        <w:t xml:space="preserve"> UE performance granularity</w:t>
      </w:r>
    </w:p>
    <w:p w14:paraId="134EB2DE" w14:textId="77777777" w:rsidR="00907A7D" w:rsidRDefault="00907A7D" w:rsidP="00907A7D">
      <w:r>
        <w:rPr>
          <w:rFonts w:eastAsia="SimSun"/>
          <w:color w:val="000000" w:themeColor="text1"/>
          <w:sz w:val="36"/>
          <w:szCs w:val="36"/>
          <w:lang w:eastAsia="zh-CN"/>
        </w:rPr>
        <w:br/>
      </w:r>
      <w:r>
        <w:t>One of the main objectives of introducing AI/ML in gNBs is to enable optimal resource management, which is typically evaluated at the slice level. RAN3 has also agreed to assess the radio resource status and available capacity at the slice level.</w:t>
      </w:r>
      <w:r>
        <w:rPr>
          <w:rFonts w:eastAsia="SimSun"/>
          <w:color w:val="000000" w:themeColor="text1"/>
          <w:lang w:eastAsia="zh-CN"/>
        </w:rPr>
        <w:t xml:space="preserve"> Since all the analysis we are measuring at the slice level, the UE performance metrics should also be evaluated at the slice level. </w:t>
      </w:r>
      <w:r>
        <w:t>This will provide a comprehensive overview of the UE's performance after handover.</w:t>
      </w:r>
    </w:p>
    <w:p w14:paraId="4D30AE7D" w14:textId="77777777" w:rsidR="00907A7D" w:rsidRPr="00E13937" w:rsidRDefault="00907A7D" w:rsidP="00907A7D">
      <w:r w:rsidRPr="007304B2">
        <w:rPr>
          <w:rFonts w:eastAsia="SimSun"/>
          <w:noProof/>
          <w:color w:val="000000" w:themeColor="text1"/>
          <w:lang w:eastAsia="zh-CN"/>
        </w:rPr>
        <mc:AlternateContent>
          <mc:Choice Requires="wps">
            <w:drawing>
              <wp:anchor distT="45720" distB="45720" distL="114300" distR="114300" simplePos="0" relativeHeight="251660288" behindDoc="0" locked="0" layoutInCell="1" allowOverlap="1" wp14:anchorId="683640EF" wp14:editId="04660C89">
                <wp:simplePos x="0" y="0"/>
                <wp:positionH relativeFrom="column">
                  <wp:posOffset>-10795</wp:posOffset>
                </wp:positionH>
                <wp:positionV relativeFrom="paragraph">
                  <wp:posOffset>862330</wp:posOffset>
                </wp:positionV>
                <wp:extent cx="6019800" cy="1729740"/>
                <wp:effectExtent l="0" t="0" r="19050" b="228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729740"/>
                        </a:xfrm>
                        <a:prstGeom prst="rect">
                          <a:avLst/>
                        </a:prstGeom>
                        <a:solidFill>
                          <a:srgbClr val="FFFFFF"/>
                        </a:solidFill>
                        <a:ln w="9525">
                          <a:solidFill>
                            <a:srgbClr val="000000"/>
                          </a:solidFill>
                          <a:miter lim="800000"/>
                          <a:headEnd/>
                          <a:tailEnd/>
                        </a:ln>
                      </wps:spPr>
                      <wps:txbx>
                        <w:txbxContent>
                          <w:p w14:paraId="075F76F7" w14:textId="77777777" w:rsidR="00907A7D" w:rsidRPr="00F526DE" w:rsidRDefault="00907A7D" w:rsidP="00907A7D">
                            <w:pPr>
                              <w:pStyle w:val="Heading4"/>
                              <w:overflowPunct w:val="0"/>
                              <w:autoSpaceDE w:val="0"/>
                              <w:autoSpaceDN w:val="0"/>
                              <w:adjustRightInd w:val="0"/>
                              <w:textAlignment w:val="baseline"/>
                            </w:pPr>
                            <w:bookmarkStart w:id="4" w:name="_Toc187409276"/>
                            <w:r>
                              <w:t>6</w:t>
                            </w:r>
                            <w:r w:rsidRPr="00B102D2">
                              <w:t>.</w:t>
                            </w:r>
                            <w:r>
                              <w:t>3.1.4</w:t>
                            </w:r>
                            <w:r w:rsidRPr="007C3C8D">
                              <w:tab/>
                            </w:r>
                            <w:r w:rsidRPr="00F526DE">
                              <w:t>UE throughput</w:t>
                            </w:r>
                            <w:bookmarkEnd w:id="4"/>
                          </w:p>
                          <w:p w14:paraId="746397C0" w14:textId="77777777" w:rsidR="00907A7D" w:rsidRPr="00F526DE" w:rsidRDefault="00907A7D" w:rsidP="00907A7D">
                            <w:pPr>
                              <w:pStyle w:val="Heading5"/>
                            </w:pPr>
                            <w:bookmarkStart w:id="5" w:name="_Toc187409277"/>
                            <w:r>
                              <w:t>6</w:t>
                            </w:r>
                            <w:r w:rsidRPr="00B102D2">
                              <w:t>.</w:t>
                            </w:r>
                            <w:r>
                              <w:t>3.1.4</w:t>
                            </w:r>
                            <w:r w:rsidRPr="00F526DE">
                              <w:t>.1</w:t>
                            </w:r>
                            <w:r w:rsidRPr="00F526DE">
                              <w:tab/>
                              <w:t>Average DL UE throughput in gNB</w:t>
                            </w:r>
                            <w:bookmarkEnd w:id="5"/>
                          </w:p>
                          <w:p w14:paraId="2BC19F88" w14:textId="77777777" w:rsidR="00907A7D" w:rsidRDefault="00907A7D" w:rsidP="00907A7D">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regardless of if using only primary- or also supplemental aggregated carriers. </w:t>
                            </w:r>
                            <w:r w:rsidRPr="00631C6C">
                              <w:rPr>
                                <w:highlight w:val="yellow"/>
                                <w:lang w:val="en-US" w:bidi="ar"/>
                              </w:rPr>
                              <w:t xml:space="preserve">The measurement is optionally split into </w:t>
                            </w:r>
                            <w:proofErr w:type="spellStart"/>
                            <w:r w:rsidRPr="00631C6C">
                              <w:rPr>
                                <w:highlight w:val="yellow"/>
                                <w:lang w:val="en-US" w:bidi="ar"/>
                              </w:rPr>
                              <w:t>subcounters</w:t>
                            </w:r>
                            <w:proofErr w:type="spellEnd"/>
                            <w:r w:rsidRPr="00631C6C">
                              <w:rPr>
                                <w:highlight w:val="yellow"/>
                                <w:lang w:val="en-US" w:bidi="ar"/>
                              </w:rPr>
                              <w:t xml:space="preserve"> per QoS level (mapped 5QI or QCI in EN-DC architecture [16]) and </w:t>
                            </w:r>
                            <w:proofErr w:type="spellStart"/>
                            <w:r w:rsidRPr="00631C6C">
                              <w:rPr>
                                <w:highlight w:val="yellow"/>
                                <w:lang w:val="en-US" w:bidi="ar"/>
                              </w:rPr>
                              <w:t>subcounters</w:t>
                            </w:r>
                            <w:proofErr w:type="spellEnd"/>
                            <w:r w:rsidRPr="00631C6C">
                              <w:rPr>
                                <w:highlight w:val="yellow"/>
                                <w:lang w:val="en-US" w:bidi="ar"/>
                              </w:rPr>
                              <w:t xml:space="preserve"> per supported S-NSSAI</w:t>
                            </w:r>
                            <w:r w:rsidRPr="00631C6C">
                              <w:rPr>
                                <w:rFonts w:hint="eastAsia"/>
                                <w:highlight w:val="yellow"/>
                                <w:lang w:val="en-US" w:eastAsia="zh-CN" w:bidi="ar"/>
                              </w:rPr>
                              <w:t>.</w:t>
                            </w:r>
                            <w:r>
                              <w:rPr>
                                <w:rFonts w:hint="eastAsia"/>
                                <w:lang w:val="en-US" w:eastAsia="zh-CN" w:bidi="ar"/>
                              </w:rPr>
                              <w:t xml:space="preserve"> </w:t>
                            </w:r>
                            <w:r>
                              <w:t xml:space="preserve">This measurement is also referred to as </w:t>
                            </w:r>
                            <w:r>
                              <w:rPr>
                                <w:rFonts w:hint="eastAsia"/>
                                <w:lang w:eastAsia="zh-CN"/>
                              </w:rPr>
                              <w:t>DL</w:t>
                            </w:r>
                            <w:r>
                              <w:t xml:space="preserve"> M5 in TS 37.320 [9].</w:t>
                            </w:r>
                          </w:p>
                          <w:p w14:paraId="3E11E4C5" w14:textId="77777777" w:rsidR="00907A7D" w:rsidRDefault="00907A7D" w:rsidP="00907A7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3640EF" id="_x0000_s1027" type="#_x0000_t202" style="position:absolute;margin-left:-.85pt;margin-top:67.9pt;width:474pt;height:136.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nnFJwIAAEwEAAAOAAAAZHJzL2Uyb0RvYy54bWysVNtu2zAMfR+wfxD0vviCpGmMOEWXLsOA&#10;rhvQ7gMUWY6FSaImKbGzrx8lp2nQbS/D/CCQInV0eEh5eTNoRQ7CeQmmpsUkp0QYDo00u5p+e9q8&#10;u6bEB2YapsCImh6Fpzert2+Wva1ECR2oRjiCIMZXva1pF4KtsszzTmjmJ2CFwWALTrOArttljWM9&#10;omuVlXl+lfXgGuuAC+9x924M0lXCb1vBw5e29SIQVVPkFtLq0rqNa7ZasmrnmO0kP9Fg/8BCM2nw&#10;0jPUHQuM7J38DUpL7sBDGyYcdAZtK7lINWA1Rf6qmseOWZFqQXG8Pcvk/x8sfzh8dUQ2NS0pMUxj&#10;i57EEMh7GEgZ1emtrzDp0WJaGHAbu5wq9fYe+HdPDKw7Znbi1jnoO8EaZFfEk9nF0RHHR5Bt/xka&#10;vIbtAySgoXU6SodiEETHLh3PnYlUOG5e5cXiOscQx1gxLxfzaepdxqrn49b58FGAJtGoqcPWJ3h2&#10;uPch0mHVc0q8zYOSzUYqlRy3266VIweGY7JJX6rgVZoypK/pYlbORgX+CpGn708QWgacdyV1TbEe&#10;/GISq6JuH0yT7MCkGm2krMxJyKjdqGIYtkPqWFI5iryF5ojKOhjHG58jGh24n5T0ONo19T/2zAlK&#10;1CeD3VkUU1SPhORMZ/MSHXcZ2V5GmOEIVdNAyWiuQ3o/kbaBW+xiK5O+L0xOlHFkk+yn5xXfxKWf&#10;sl5+AqtfAAAA//8DAFBLAwQUAAYACAAAACEAhIV3QOEAAAAKAQAADwAAAGRycy9kb3ducmV2Lnht&#10;bEyPwU7DMAyG70i8Q2QkLmhLt5auK00nhASCG4xpXLMmaysSpyRZV94ec4Kj7U+/v7/aTNawUfvQ&#10;OxSwmCfANDZO9dgK2L0/zgpgIUpU0jjUAr51gE19eVHJUrkzvulxG1tGIRhKKaCLcSg5D02nrQxz&#10;N2ik29F5KyONvuXKyzOFW8OXSZJzK3ukD50c9EOnm8/tyQoosufxI7ykr/smP5p1vFmNT19eiOur&#10;6f4OWNRT/IPhV5/UoSangzuhCswImC1WRNI+vaUKBKyzPAV2EJAlxRJ4XfH/FeofAAAA//8DAFBL&#10;AQItABQABgAIAAAAIQC2gziS/gAAAOEBAAATAAAAAAAAAAAAAAAAAAAAAABbQ29udGVudF9UeXBl&#10;c10ueG1sUEsBAi0AFAAGAAgAAAAhADj9If/WAAAAlAEAAAsAAAAAAAAAAAAAAAAALwEAAF9yZWxz&#10;Ly5yZWxzUEsBAi0AFAAGAAgAAAAhAMoGecUnAgAATAQAAA4AAAAAAAAAAAAAAAAALgIAAGRycy9l&#10;Mm9Eb2MueG1sUEsBAi0AFAAGAAgAAAAhAISFd0DhAAAACgEAAA8AAAAAAAAAAAAAAAAAgQQAAGRy&#10;cy9kb3ducmV2LnhtbFBLBQYAAAAABAAEAPMAAACPBQAAAAA=&#10;">
                <v:textbox>
                  <w:txbxContent>
                    <w:p w14:paraId="075F76F7" w14:textId="77777777" w:rsidR="00907A7D" w:rsidRPr="00F526DE" w:rsidRDefault="00907A7D" w:rsidP="00907A7D">
                      <w:pPr>
                        <w:pStyle w:val="Heading4"/>
                        <w:overflowPunct w:val="0"/>
                        <w:autoSpaceDE w:val="0"/>
                        <w:autoSpaceDN w:val="0"/>
                        <w:adjustRightInd w:val="0"/>
                        <w:textAlignment w:val="baseline"/>
                      </w:pPr>
                      <w:bookmarkStart w:id="6" w:name="_Toc187409276"/>
                      <w:r>
                        <w:t>6</w:t>
                      </w:r>
                      <w:r w:rsidRPr="00B102D2">
                        <w:t>.</w:t>
                      </w:r>
                      <w:r>
                        <w:t>3.1.4</w:t>
                      </w:r>
                      <w:r w:rsidRPr="007C3C8D">
                        <w:tab/>
                      </w:r>
                      <w:r w:rsidRPr="00F526DE">
                        <w:t>UE throughput</w:t>
                      </w:r>
                      <w:bookmarkEnd w:id="6"/>
                    </w:p>
                    <w:p w14:paraId="746397C0" w14:textId="77777777" w:rsidR="00907A7D" w:rsidRPr="00F526DE" w:rsidRDefault="00907A7D" w:rsidP="00907A7D">
                      <w:pPr>
                        <w:pStyle w:val="Heading5"/>
                      </w:pPr>
                      <w:bookmarkStart w:id="7" w:name="_Toc187409277"/>
                      <w:r>
                        <w:t>6</w:t>
                      </w:r>
                      <w:r w:rsidRPr="00B102D2">
                        <w:t>.</w:t>
                      </w:r>
                      <w:r>
                        <w:t>3.1.4</w:t>
                      </w:r>
                      <w:r w:rsidRPr="00F526DE">
                        <w:t>.1</w:t>
                      </w:r>
                      <w:r w:rsidRPr="00F526DE">
                        <w:tab/>
                        <w:t>Average DL UE throughput in gNB</w:t>
                      </w:r>
                      <w:bookmarkEnd w:id="7"/>
                    </w:p>
                    <w:p w14:paraId="2BC19F88" w14:textId="77777777" w:rsidR="00907A7D" w:rsidRDefault="00907A7D" w:rsidP="00907A7D">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regardless of if using only primary- or also supplemental aggregated carriers. </w:t>
                      </w:r>
                      <w:r w:rsidRPr="00631C6C">
                        <w:rPr>
                          <w:highlight w:val="yellow"/>
                          <w:lang w:val="en-US" w:bidi="ar"/>
                        </w:rPr>
                        <w:t xml:space="preserve">The measurement is optionally split into </w:t>
                      </w:r>
                      <w:proofErr w:type="spellStart"/>
                      <w:r w:rsidRPr="00631C6C">
                        <w:rPr>
                          <w:highlight w:val="yellow"/>
                          <w:lang w:val="en-US" w:bidi="ar"/>
                        </w:rPr>
                        <w:t>subcounters</w:t>
                      </w:r>
                      <w:proofErr w:type="spellEnd"/>
                      <w:r w:rsidRPr="00631C6C">
                        <w:rPr>
                          <w:highlight w:val="yellow"/>
                          <w:lang w:val="en-US" w:bidi="ar"/>
                        </w:rPr>
                        <w:t xml:space="preserve"> per QoS level (mapped 5QI or QCI in EN-DC architecture [16]) and </w:t>
                      </w:r>
                      <w:proofErr w:type="spellStart"/>
                      <w:r w:rsidRPr="00631C6C">
                        <w:rPr>
                          <w:highlight w:val="yellow"/>
                          <w:lang w:val="en-US" w:bidi="ar"/>
                        </w:rPr>
                        <w:t>subcounters</w:t>
                      </w:r>
                      <w:proofErr w:type="spellEnd"/>
                      <w:r w:rsidRPr="00631C6C">
                        <w:rPr>
                          <w:highlight w:val="yellow"/>
                          <w:lang w:val="en-US" w:bidi="ar"/>
                        </w:rPr>
                        <w:t xml:space="preserve"> per supported S-NSSAI</w:t>
                      </w:r>
                      <w:r w:rsidRPr="00631C6C">
                        <w:rPr>
                          <w:rFonts w:hint="eastAsia"/>
                          <w:highlight w:val="yellow"/>
                          <w:lang w:val="en-US" w:eastAsia="zh-CN" w:bidi="ar"/>
                        </w:rPr>
                        <w:t>.</w:t>
                      </w:r>
                      <w:r>
                        <w:rPr>
                          <w:rFonts w:hint="eastAsia"/>
                          <w:lang w:val="en-US" w:eastAsia="zh-CN" w:bidi="ar"/>
                        </w:rPr>
                        <w:t xml:space="preserve"> </w:t>
                      </w:r>
                      <w:r>
                        <w:t xml:space="preserve">This measurement is also referred to as </w:t>
                      </w:r>
                      <w:r>
                        <w:rPr>
                          <w:rFonts w:hint="eastAsia"/>
                          <w:lang w:eastAsia="zh-CN"/>
                        </w:rPr>
                        <w:t>DL</w:t>
                      </w:r>
                      <w:r>
                        <w:t xml:space="preserve"> M5 in TS 37.320 [9].</w:t>
                      </w:r>
                    </w:p>
                    <w:p w14:paraId="3E11E4C5" w14:textId="77777777" w:rsidR="00907A7D" w:rsidRDefault="00907A7D" w:rsidP="00907A7D"/>
                  </w:txbxContent>
                </v:textbox>
                <w10:wrap type="square"/>
              </v:shape>
            </w:pict>
          </mc:Fallback>
        </mc:AlternateContent>
      </w:r>
      <w:r>
        <w:rPr>
          <w:rFonts w:eastAsia="SimSun"/>
          <w:color w:val="000000" w:themeColor="text1"/>
          <w:lang w:eastAsia="zh-CN"/>
        </w:rPr>
        <w:t xml:space="preserve">If we consider per DRB per slice which was put forward by some </w:t>
      </w:r>
      <w:r w:rsidRPr="00013E1A">
        <w:rPr>
          <w:rFonts w:eastAsia="SimSun"/>
          <w:color w:val="000000" w:themeColor="text1"/>
          <w:lang w:eastAsia="zh-CN"/>
        </w:rPr>
        <w:t>companies</w:t>
      </w:r>
      <w:r>
        <w:rPr>
          <w:rFonts w:eastAsia="SimSun"/>
          <w:color w:val="000000" w:themeColor="text1"/>
          <w:lang w:eastAsia="zh-CN"/>
        </w:rPr>
        <w:t xml:space="preserve">, </w:t>
      </w:r>
      <w:r>
        <w:t>after the handover, there is a possibility that the QoS flows in DRB1 of the PDU session in the source node will be remapped to another DRB in the target node.</w:t>
      </w:r>
      <w:r w:rsidRPr="00E13937">
        <w:t xml:space="preserve"> </w:t>
      </w:r>
      <w:r>
        <w:t>This means that the source node cannot directly compare the UE performance in DRB1 between node 1 and node 2. Therefore, evaluating performance at the DRB level becomes irrelevant.</w:t>
      </w:r>
    </w:p>
    <w:p w14:paraId="5FA2C1F5" w14:textId="77777777" w:rsidR="00907A7D" w:rsidRDefault="00907A7D" w:rsidP="00907A7D">
      <w:pPr>
        <w:rPr>
          <w:rFonts w:eastAsia="SimSun"/>
          <w:color w:val="000000" w:themeColor="text1"/>
          <w:lang w:eastAsia="zh-CN"/>
        </w:rPr>
      </w:pPr>
    </w:p>
    <w:p w14:paraId="01F7B7F6" w14:textId="77777777" w:rsidR="00907A7D" w:rsidRDefault="00907A7D" w:rsidP="00907A7D">
      <w:pPr>
        <w:rPr>
          <w:rFonts w:eastAsia="SimSun"/>
          <w:color w:val="000000" w:themeColor="text1"/>
          <w:lang w:eastAsia="zh-CN"/>
        </w:rPr>
      </w:pPr>
      <w:r>
        <w:rPr>
          <w:rFonts w:eastAsia="SimSun"/>
          <w:color w:val="000000" w:themeColor="text1"/>
          <w:lang w:eastAsia="zh-CN"/>
        </w:rPr>
        <w:t>From the [2]TS 28.558(</w:t>
      </w:r>
      <w:r w:rsidRPr="00FE70CF">
        <w:t xml:space="preserve">UE level measurements for 5G system </w:t>
      </w:r>
      <w:r w:rsidRPr="00C70B0E">
        <w:t>(</w:t>
      </w:r>
      <w:r w:rsidRPr="00C70B0E">
        <w:rPr>
          <w:rStyle w:val="ZGSM"/>
        </w:rPr>
        <w:t xml:space="preserve">Release </w:t>
      </w:r>
      <w:bookmarkStart w:id="8" w:name="specRelease"/>
      <w:r w:rsidRPr="00C70B0E">
        <w:rPr>
          <w:rStyle w:val="ZGSM"/>
        </w:rPr>
        <w:t>1</w:t>
      </w:r>
      <w:r>
        <w:rPr>
          <w:rStyle w:val="ZGSM"/>
        </w:rPr>
        <w:t>9</w:t>
      </w:r>
      <w:bookmarkEnd w:id="8"/>
      <w:r w:rsidRPr="00C70B0E">
        <w:t>)</w:t>
      </w:r>
      <w:r>
        <w:t xml:space="preserve"> clause 6.3.1.4 as shown above. </w:t>
      </w:r>
      <w:r>
        <w:rPr>
          <w:rFonts w:eastAsia="SimSun"/>
          <w:color w:val="000000" w:themeColor="text1"/>
          <w:lang w:eastAsia="zh-CN"/>
        </w:rPr>
        <w:t>It is clearly mentioned that the UE performance is filterable by per PLMN ID and per QoS level and per supported slice. So, it is clear that UE performance can be measured at slice level.</w:t>
      </w:r>
    </w:p>
    <w:p w14:paraId="175917AF" w14:textId="77777777" w:rsidR="00907A7D" w:rsidRDefault="00907A7D" w:rsidP="00907A7D">
      <w:pPr>
        <w:rPr>
          <w:rFonts w:eastAsia="SimSun"/>
          <w:color w:val="000000" w:themeColor="text1"/>
          <w:lang w:eastAsia="zh-CN"/>
        </w:rPr>
      </w:pPr>
      <w:r w:rsidRPr="00471C9B">
        <w:rPr>
          <w:b/>
          <w:bCs/>
        </w:rPr>
        <w:lastRenderedPageBreak/>
        <w:t>Proposal 1:</w:t>
      </w:r>
      <w:r w:rsidRPr="00471C9B">
        <w:rPr>
          <w:b/>
          <w:bCs/>
          <w:color w:val="000000" w:themeColor="text1"/>
        </w:rPr>
        <w:t xml:space="preserve"> Agree with the current WA that per slice level performance feedback is sufficient.</w:t>
      </w:r>
      <w:r w:rsidRPr="00471C9B">
        <w:rPr>
          <w:rFonts w:eastAsia="SimSun"/>
          <w:color w:val="000000" w:themeColor="text1"/>
          <w:lang w:eastAsia="zh-CN"/>
        </w:rPr>
        <w:br/>
      </w:r>
    </w:p>
    <w:p w14:paraId="4FEE5AB5" w14:textId="77777777" w:rsidR="00907A7D" w:rsidRPr="007304B2" w:rsidRDefault="00907A7D" w:rsidP="00907A7D">
      <w:pPr>
        <w:rPr>
          <w:rFonts w:eastAsiaTheme="minorEastAsia"/>
          <w:lang w:eastAsia="zh-CN"/>
        </w:rPr>
      </w:pPr>
      <w:r w:rsidRPr="007304B2">
        <w:rPr>
          <w:rFonts w:eastAsia="SimSun"/>
          <w:noProof/>
          <w:color w:val="000000" w:themeColor="text1"/>
          <w:lang w:eastAsia="zh-CN"/>
        </w:rPr>
        <mc:AlternateContent>
          <mc:Choice Requires="wps">
            <w:drawing>
              <wp:anchor distT="45720" distB="45720" distL="114300" distR="114300" simplePos="0" relativeHeight="251661312" behindDoc="0" locked="0" layoutInCell="1" allowOverlap="1" wp14:anchorId="59FB92F9" wp14:editId="234244EF">
                <wp:simplePos x="0" y="0"/>
                <wp:positionH relativeFrom="column">
                  <wp:posOffset>-26035</wp:posOffset>
                </wp:positionH>
                <wp:positionV relativeFrom="paragraph">
                  <wp:posOffset>481330</wp:posOffset>
                </wp:positionV>
                <wp:extent cx="6477000" cy="1404620"/>
                <wp:effectExtent l="0" t="0" r="19050" b="1206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404620"/>
                        </a:xfrm>
                        <a:prstGeom prst="rect">
                          <a:avLst/>
                        </a:prstGeom>
                        <a:solidFill>
                          <a:srgbClr val="FFFFFF"/>
                        </a:solidFill>
                        <a:ln w="9525">
                          <a:solidFill>
                            <a:srgbClr val="000000"/>
                          </a:solidFill>
                          <a:miter lim="800000"/>
                          <a:headEnd/>
                          <a:tailEnd/>
                        </a:ln>
                      </wps:spPr>
                      <wps:txbx>
                        <w:txbxContent>
                          <w:p w14:paraId="51260C83" w14:textId="77777777" w:rsidR="00907A7D" w:rsidRPr="00471C9B" w:rsidRDefault="00907A7D" w:rsidP="00907A7D">
                            <w:pPr>
                              <w:rPr>
                                <w:rFonts w:eastAsiaTheme="minorEastAsia"/>
                                <w:lang w:eastAsia="zh-CN"/>
                              </w:rPr>
                            </w:pPr>
                            <w:r w:rsidRPr="00471C9B">
                              <w:rPr>
                                <w:rFonts w:eastAsiaTheme="minorEastAsia" w:hint="eastAsia"/>
                                <w:b/>
                                <w:bCs/>
                                <w:lang w:eastAsia="zh-CN"/>
                              </w:rPr>
                              <w:t>Aspect#1:</w:t>
                            </w:r>
                            <w:r w:rsidRPr="00471C9B">
                              <w:rPr>
                                <w:rFonts w:eastAsiaTheme="minorEastAsia" w:hint="eastAsia"/>
                                <w:lang w:eastAsia="zh-CN"/>
                              </w:rPr>
                              <w:t xml:space="preserve"> How </w:t>
                            </w:r>
                            <w:r w:rsidRPr="00471C9B">
                              <w:rPr>
                                <w:rFonts w:eastAsiaTheme="minorEastAsia" w:hint="eastAsia"/>
                                <w:b/>
                                <w:bCs/>
                                <w:lang w:eastAsia="zh-CN"/>
                              </w:rPr>
                              <w:t>UE performance per slice granularity</w:t>
                            </w:r>
                            <w:r w:rsidRPr="00471C9B">
                              <w:rPr>
                                <w:rFonts w:eastAsiaTheme="minorEastAsia" w:hint="eastAsia"/>
                                <w:lang w:eastAsia="zh-CN"/>
                              </w:rPr>
                              <w:t xml:space="preserve"> can be discussed/decided by RAN3, but has some dependency on how </w:t>
                            </w:r>
                            <w:r w:rsidRPr="00471C9B">
                              <w:rPr>
                                <w:rFonts w:eastAsiaTheme="minorEastAsia" w:hint="eastAsia"/>
                                <w:b/>
                                <w:bCs/>
                                <w:lang w:eastAsia="zh-CN"/>
                              </w:rPr>
                              <w:t>UE performance per UE granularity</w:t>
                            </w:r>
                            <w:r w:rsidRPr="00471C9B">
                              <w:rPr>
                                <w:rFonts w:eastAsiaTheme="minorEastAsia" w:hint="eastAsia"/>
                                <w:lang w:eastAsia="zh-CN"/>
                              </w:rPr>
                              <w:t xml:space="preserve"> is calculated which was discussed in Rel-18 correction and an LS to SA5 is triggered, e.g., </w:t>
                            </w:r>
                          </w:p>
                          <w:p w14:paraId="3BBAE5E4" w14:textId="77777777" w:rsidR="00907A7D" w:rsidRDefault="00907A7D" w:rsidP="00907A7D">
                            <w:pPr>
                              <w:pStyle w:val="ListParagraph"/>
                              <w:numPr>
                                <w:ilvl w:val="1"/>
                                <w:numId w:val="2"/>
                              </w:numPr>
                              <w:ind w:firstLineChars="0"/>
                              <w:rPr>
                                <w:rFonts w:eastAsiaTheme="minorEastAsia"/>
                                <w:lang w:eastAsia="zh-CN"/>
                              </w:rPr>
                            </w:pPr>
                            <w:r>
                              <w:rPr>
                                <w:rFonts w:eastAsiaTheme="minorEastAsia"/>
                                <w:lang w:eastAsia="zh-CN"/>
                              </w:rPr>
                              <w:t>O</w:t>
                            </w:r>
                            <w:r>
                              <w:rPr>
                                <w:rFonts w:eastAsiaTheme="minorEastAsia" w:hint="eastAsia"/>
                                <w:lang w:eastAsia="zh-CN"/>
                              </w:rPr>
                              <w:t xml:space="preserve">r if it is an average over time among all packets via all DRBs within the same slice/UE, e.g., </w:t>
                            </w:r>
                            <w:r w:rsidRPr="002B059A">
                              <w:rPr>
                                <w:rFonts w:eastAsiaTheme="minorEastAsia"/>
                                <w:lang w:eastAsia="zh-CN"/>
                              </w:rPr>
                              <w:t>R3-247412</w:t>
                            </w:r>
                          </w:p>
                          <w:p w14:paraId="0C122FAD" w14:textId="77777777" w:rsidR="00907A7D" w:rsidRPr="00FB2760" w:rsidRDefault="008A4166" w:rsidP="00907A7D">
                            <w:pPr>
                              <w:pStyle w:val="Proposal"/>
                              <w:numPr>
                                <w:ilvl w:val="0"/>
                                <w:numId w:val="2"/>
                              </w:numPr>
                              <w:tabs>
                                <w:tab w:val="left" w:pos="1560"/>
                              </w:tabs>
                              <w:spacing w:after="120"/>
                              <w:jc w:val="center"/>
                              <w:rPr>
                                <w:rFonts w:ascii="Arial" w:hAnsi="Arial" w:cs="Arial"/>
                                <w:b w:val="0"/>
                                <w:bCs/>
                              </w:rPr>
                            </w:pPr>
                            <m:oMath>
                              <m:sSub>
                                <m:sSubPr>
                                  <m:ctrlPr>
                                    <w:rPr>
                                      <w:rFonts w:ascii="Cambria Math" w:hAnsi="Cambria Math" w:cs="Arial"/>
                                      <w:b w:val="0"/>
                                      <w:bCs/>
                                      <w:i/>
                                    </w:rPr>
                                  </m:ctrlPr>
                                </m:sSubPr>
                                <m:e>
                                  <m:r>
                                    <m:rPr>
                                      <m:sty m:val="bi"/>
                                    </m:rPr>
                                    <w:rPr>
                                      <w:rFonts w:ascii="Cambria Math" w:hAnsi="Cambria Math" w:cs="Arial"/>
                                    </w:rPr>
                                    <m:t>AvgTputDL</m:t>
                                  </m:r>
                                </m:e>
                                <m:sub>
                                  <m:r>
                                    <m:rPr>
                                      <m:sty m:val="bi"/>
                                    </m:rPr>
                                    <w:rPr>
                                      <w:rFonts w:ascii="Cambria Math" w:hAnsi="Cambria Math" w:cs="Arial"/>
                                    </w:rPr>
                                    <m:t>UE-SA</m:t>
                                  </m:r>
                                  <m:r>
                                    <m:rPr>
                                      <m:sty m:val="bi"/>
                                    </m:rPr>
                                    <w:rPr>
                                      <w:rFonts w:ascii="Cambria Math" w:hAnsi="Cambria Math" w:cs="Arial"/>
                                    </w:rPr>
                                    <m:t>5</m:t>
                                  </m:r>
                                </m:sub>
                              </m:sSub>
                              <m:r>
                                <m:rPr>
                                  <m:sty m:val="bi"/>
                                </m:rPr>
                                <w:rPr>
                                  <w:rFonts w:ascii="Cambria Math" w:hAnsi="Cambria Math" w:cs="Arial"/>
                                </w:rPr>
                                <m:t>=</m:t>
                              </m:r>
                              <m:f>
                                <m:fPr>
                                  <m:ctrlPr>
                                    <w:rPr>
                                      <w:rFonts w:ascii="Cambria Math" w:hAnsi="Cambria Math" w:cs="Arial"/>
                                      <w:b w:val="0"/>
                                      <w:bCs/>
                                      <w:i/>
                                    </w:rPr>
                                  </m:ctrlPr>
                                </m:fPr>
                                <m:num>
                                  <m:sSub>
                                    <m:sSubPr>
                                      <m:ctrlPr>
                                        <w:rPr>
                                          <w:rFonts w:ascii="Cambria Math" w:hAnsi="Cambria Math" w:cs="Arial"/>
                                          <w:b w:val="0"/>
                                          <w:bCs/>
                                          <w:i/>
                                        </w:rPr>
                                      </m:ctrlPr>
                                    </m:sSubPr>
                                    <m:e>
                                      <m:r>
                                        <m:rPr>
                                          <m:sty m:val="bi"/>
                                        </m:rPr>
                                        <w:rPr>
                                          <w:rFonts w:ascii="Cambria Math" w:hAnsi="Cambria Math" w:cs="Arial"/>
                                        </w:rPr>
                                        <m:t>DV</m:t>
                                      </m:r>
                                    </m:e>
                                    <m:sub>
                                      <m:r>
                                        <m:rPr>
                                          <m:sty m:val="bi"/>
                                        </m:rPr>
                                        <w:rPr>
                                          <w:rFonts w:ascii="Cambria Math" w:hAnsi="Cambria Math" w:cs="Arial"/>
                                        </w:rPr>
                                        <m:t>1</m:t>
                                      </m:r>
                                    </m:sub>
                                  </m:sSub>
                                  <m:r>
                                    <m:rPr>
                                      <m:sty m:val="bi"/>
                                    </m:rPr>
                                    <w:rPr>
                                      <w:rFonts w:ascii="Cambria Math" w:hAnsi="Cambria Math" w:cs="Arial"/>
                                    </w:rPr>
                                    <m:t>+</m:t>
                                  </m:r>
                                  <m:sSub>
                                    <m:sSubPr>
                                      <m:ctrlPr>
                                        <w:rPr>
                                          <w:rFonts w:ascii="Cambria Math" w:hAnsi="Cambria Math" w:cs="Arial"/>
                                          <w:b w:val="0"/>
                                          <w:bCs/>
                                          <w:i/>
                                        </w:rPr>
                                      </m:ctrlPr>
                                    </m:sSubPr>
                                    <m:e>
                                      <m:r>
                                        <m:rPr>
                                          <m:sty m:val="bi"/>
                                        </m:rPr>
                                        <w:rPr>
                                          <w:rFonts w:ascii="Cambria Math" w:hAnsi="Cambria Math" w:cs="Arial"/>
                                        </w:rPr>
                                        <m:t>DV</m:t>
                                      </m:r>
                                    </m:e>
                                    <m:sub>
                                      <m:r>
                                        <m:rPr>
                                          <m:sty m:val="bi"/>
                                        </m:rPr>
                                        <w:rPr>
                                          <w:rFonts w:ascii="Cambria Math" w:hAnsi="Cambria Math" w:cs="Arial"/>
                                        </w:rPr>
                                        <m:t>2</m:t>
                                      </m:r>
                                    </m:sub>
                                  </m:sSub>
                                </m:num>
                                <m:den>
                                  <m:sSub>
                                    <m:sSubPr>
                                      <m:ctrlPr>
                                        <w:rPr>
                                          <w:rFonts w:ascii="Cambria Math" w:hAnsi="Cambria Math" w:cs="Arial"/>
                                          <w:b w:val="0"/>
                                          <w:bCs/>
                                          <w:i/>
                                        </w:rPr>
                                      </m:ctrlPr>
                                    </m:sSubPr>
                                    <m:e>
                                      <m:r>
                                        <m:rPr>
                                          <m:sty m:val="bi"/>
                                        </m:rPr>
                                        <w:rPr>
                                          <w:rFonts w:ascii="Cambria Math" w:hAnsi="Cambria Math" w:cs="Arial"/>
                                        </w:rPr>
                                        <m:t>∆T</m:t>
                                      </m:r>
                                    </m:e>
                                    <m:sub>
                                      <m:r>
                                        <m:rPr>
                                          <m:sty m:val="bi"/>
                                        </m:rPr>
                                        <w:rPr>
                                          <w:rFonts w:ascii="Cambria Math" w:hAnsi="Cambria Math" w:cs="Arial"/>
                                        </w:rPr>
                                        <m:t>1</m:t>
                                      </m:r>
                                    </m:sub>
                                  </m:sSub>
                                  <m:r>
                                    <m:rPr>
                                      <m:sty m:val="bi"/>
                                    </m:rPr>
                                    <w:rPr>
                                      <w:rFonts w:ascii="Cambria Math" w:hAnsi="Cambria Math" w:cs="Arial"/>
                                    </w:rPr>
                                    <m:t>+</m:t>
                                  </m:r>
                                  <m:sSub>
                                    <m:sSubPr>
                                      <m:ctrlPr>
                                        <w:rPr>
                                          <w:rFonts w:ascii="Cambria Math" w:hAnsi="Cambria Math" w:cs="Arial"/>
                                          <w:b w:val="0"/>
                                          <w:bCs/>
                                          <w:i/>
                                        </w:rPr>
                                      </m:ctrlPr>
                                    </m:sSubPr>
                                    <m:e>
                                      <m:r>
                                        <m:rPr>
                                          <m:sty m:val="bi"/>
                                        </m:rPr>
                                        <w:rPr>
                                          <w:rFonts w:ascii="Cambria Math" w:hAnsi="Cambria Math" w:cs="Arial"/>
                                        </w:rPr>
                                        <m:t>∆T</m:t>
                                      </m:r>
                                    </m:e>
                                    <m:sub>
                                      <m:r>
                                        <m:rPr>
                                          <m:sty m:val="bi"/>
                                        </m:rPr>
                                        <w:rPr>
                                          <w:rFonts w:ascii="Cambria Math" w:hAnsi="Cambria Math" w:cs="Arial"/>
                                        </w:rPr>
                                        <m:t>2</m:t>
                                      </m:r>
                                    </m:sub>
                                  </m:sSub>
                                </m:den>
                              </m:f>
                              <m:r>
                                <m:rPr>
                                  <m:sty m:val="bi"/>
                                </m:rPr>
                                <w:rPr>
                                  <w:rFonts w:ascii="Cambria Math" w:hAnsi="Cambria Math" w:cs="Arial"/>
                                </w:rPr>
                                <m:t>=</m:t>
                              </m:r>
                              <m:f>
                                <m:fPr>
                                  <m:ctrlPr>
                                    <w:rPr>
                                      <w:rFonts w:ascii="Cambria Math" w:hAnsi="Cambria Math" w:cs="Arial"/>
                                      <w:b w:val="0"/>
                                      <w:bCs/>
                                      <w:i/>
                                    </w:rPr>
                                  </m:ctrlPr>
                                </m:fPr>
                                <m:num>
                                  <m:d>
                                    <m:dPr>
                                      <m:ctrlPr>
                                        <w:rPr>
                                          <w:rFonts w:ascii="Cambria Math" w:hAnsi="Cambria Math" w:cs="Arial"/>
                                          <w:b w:val="0"/>
                                          <w:bCs/>
                                          <w:i/>
                                        </w:rPr>
                                      </m:ctrlPr>
                                    </m:dPr>
                                    <m:e>
                                      <m:r>
                                        <m:rPr>
                                          <m:sty m:val="bi"/>
                                        </m:rPr>
                                        <w:rPr>
                                          <w:rFonts w:ascii="Cambria Math" w:hAnsi="Cambria Math" w:cs="Arial"/>
                                        </w:rPr>
                                        <m:t>5+10</m:t>
                                      </m:r>
                                    </m:e>
                                  </m:d>
                                  <m:r>
                                    <m:rPr>
                                      <m:sty m:val="bi"/>
                                    </m:rPr>
                                    <w:rPr>
                                      <w:rFonts w:ascii="Cambria Math" w:hAnsi="Cambria Math" w:cs="Arial"/>
                                    </w:rPr>
                                    <m:t>Mbit</m:t>
                                  </m:r>
                                </m:num>
                                <m:den>
                                  <m:d>
                                    <m:dPr>
                                      <m:ctrlPr>
                                        <w:rPr>
                                          <w:rFonts w:ascii="Cambria Math" w:hAnsi="Cambria Math" w:cs="Arial"/>
                                          <w:b w:val="0"/>
                                          <w:bCs/>
                                          <w:i/>
                                        </w:rPr>
                                      </m:ctrlPr>
                                    </m:dPr>
                                    <m:e>
                                      <m:r>
                                        <m:rPr>
                                          <m:sty m:val="bi"/>
                                        </m:rPr>
                                        <w:rPr>
                                          <w:rFonts w:ascii="Cambria Math" w:hAnsi="Cambria Math" w:cs="Arial"/>
                                        </w:rPr>
                                        <m:t>500+200</m:t>
                                      </m:r>
                                    </m:e>
                                  </m:d>
                                  <m:r>
                                    <m:rPr>
                                      <m:sty m:val="bi"/>
                                    </m:rPr>
                                    <w:rPr>
                                      <w:rFonts w:ascii="Cambria Math" w:hAnsi="Cambria Math" w:cs="Arial"/>
                                    </w:rPr>
                                    <m:t>ms</m:t>
                                  </m:r>
                                </m:den>
                              </m:f>
                              <m:r>
                                <m:rPr>
                                  <m:sty m:val="bi"/>
                                </m:rPr>
                                <w:rPr>
                                  <w:rFonts w:ascii="Cambria Math" w:hAnsi="Cambria Math" w:cs="Arial"/>
                                </w:rPr>
                                <m:t>≅21.43</m:t>
                              </m:r>
                              <m:r>
                                <m:rPr>
                                  <m:sty m:val="bi"/>
                                </m:rPr>
                                <w:rPr>
                                  <w:rFonts w:ascii="Cambria Math" w:hAnsi="Cambria Math" w:cs="Arial"/>
                                </w:rPr>
                                <m:t>Mbps</m:t>
                              </m:r>
                            </m:oMath>
                          </w:p>
                          <w:p w14:paraId="30BBBD24" w14:textId="77777777" w:rsidR="00907A7D" w:rsidRDefault="00907A7D" w:rsidP="00907A7D">
                            <w:pPr>
                              <w:pStyle w:val="ListParagraph"/>
                              <w:numPr>
                                <w:ilvl w:val="1"/>
                                <w:numId w:val="2"/>
                              </w:numPr>
                              <w:ind w:firstLineChars="0"/>
                              <w:rPr>
                                <w:rFonts w:eastAsiaTheme="minorEastAsia"/>
                                <w:lang w:eastAsia="zh-CN"/>
                              </w:rPr>
                            </w:pPr>
                            <w:r>
                              <w:rPr>
                                <w:rFonts w:eastAsiaTheme="minorEastAsia"/>
                                <w:lang w:eastAsia="zh-CN"/>
                              </w:rPr>
                              <w:t>O</w:t>
                            </w:r>
                            <w:r>
                              <w:rPr>
                                <w:rFonts w:eastAsiaTheme="minorEastAsia" w:hint="eastAsia"/>
                                <w:lang w:eastAsia="zh-CN"/>
                              </w:rPr>
                              <w:t xml:space="preserve">r if it is an average of DRB level metric within the same slice/UE, e.g., </w:t>
                            </w:r>
                            <w:r w:rsidRPr="002B059A">
                              <w:rPr>
                                <w:rFonts w:eastAsiaTheme="minorEastAsia"/>
                                <w:lang w:eastAsia="zh-CN"/>
                              </w:rPr>
                              <w:t>R3-247412</w:t>
                            </w:r>
                          </w:p>
                          <w:p w14:paraId="2D53D7E2" w14:textId="77777777" w:rsidR="00907A7D" w:rsidRPr="008D6360" w:rsidRDefault="008A4166" w:rsidP="00907A7D">
                            <w:pPr>
                              <w:pStyle w:val="Proposal"/>
                              <w:numPr>
                                <w:ilvl w:val="0"/>
                                <w:numId w:val="2"/>
                              </w:numPr>
                              <w:tabs>
                                <w:tab w:val="left" w:pos="1560"/>
                              </w:tabs>
                              <w:spacing w:after="120"/>
                              <w:jc w:val="center"/>
                              <w:rPr>
                                <w:rFonts w:ascii="Arial" w:hAnsi="Arial" w:cs="Arial"/>
                                <w:b w:val="0"/>
                                <w:bCs/>
                              </w:rPr>
                            </w:pPr>
                            <m:oMath>
                              <m:sSub>
                                <m:sSubPr>
                                  <m:ctrlPr>
                                    <w:rPr>
                                      <w:rFonts w:ascii="Cambria Math" w:hAnsi="Cambria Math" w:cs="Arial"/>
                                      <w:b w:val="0"/>
                                      <w:bCs/>
                                      <w:i/>
                                    </w:rPr>
                                  </m:ctrlPr>
                                </m:sSubPr>
                                <m:e>
                                  <m:r>
                                    <m:rPr>
                                      <m:sty m:val="bi"/>
                                    </m:rPr>
                                    <w:rPr>
                                      <w:rFonts w:ascii="Cambria Math" w:hAnsi="Cambria Math" w:cs="Arial"/>
                                    </w:rPr>
                                    <m:t>AvgTputDL</m:t>
                                  </m:r>
                                </m:e>
                                <m:sub>
                                  <m:r>
                                    <m:rPr>
                                      <m:sty m:val="bi"/>
                                    </m:rPr>
                                    <w:rPr>
                                      <w:rFonts w:ascii="Cambria Math" w:hAnsi="Cambria Math" w:cs="Arial"/>
                                    </w:rPr>
                                    <m:t>UE-RAN</m:t>
                                  </m:r>
                                  <m:r>
                                    <m:rPr>
                                      <m:sty m:val="bi"/>
                                    </m:rPr>
                                    <w:rPr>
                                      <w:rFonts w:ascii="Cambria Math" w:hAnsi="Cambria Math" w:cs="Arial"/>
                                    </w:rPr>
                                    <m:t>3</m:t>
                                  </m:r>
                                </m:sub>
                              </m:sSub>
                              <m:r>
                                <m:rPr>
                                  <m:sty m:val="bi"/>
                                </m:rPr>
                                <w:rPr>
                                  <w:rFonts w:ascii="Cambria Math" w:hAnsi="Cambria Math" w:cs="Arial"/>
                                </w:rPr>
                                <m:t>=</m:t>
                              </m:r>
                              <m:f>
                                <m:fPr>
                                  <m:ctrlPr>
                                    <w:rPr>
                                      <w:rFonts w:ascii="Cambria Math" w:hAnsi="Cambria Math" w:cs="Arial"/>
                                      <w:b w:val="0"/>
                                      <w:bCs/>
                                      <w:i/>
                                    </w:rPr>
                                  </m:ctrlPr>
                                </m:fPr>
                                <m:num>
                                  <m:sSub>
                                    <m:sSubPr>
                                      <m:ctrlPr>
                                        <w:rPr>
                                          <w:rFonts w:ascii="Cambria Math" w:hAnsi="Cambria Math" w:cs="Arial"/>
                                          <w:b w:val="0"/>
                                          <w:bCs/>
                                          <w:i/>
                                        </w:rPr>
                                      </m:ctrlPr>
                                    </m:sSubPr>
                                    <m:e>
                                      <m:r>
                                        <m:rPr>
                                          <m:sty m:val="bi"/>
                                        </m:rPr>
                                        <w:rPr>
                                          <w:rFonts w:ascii="Cambria Math" w:hAnsi="Cambria Math" w:cs="Arial"/>
                                        </w:rPr>
                                        <m:t>Tput</m:t>
                                      </m:r>
                                    </m:e>
                                    <m:sub>
                                      <m:r>
                                        <m:rPr>
                                          <m:sty m:val="bi"/>
                                        </m:rPr>
                                        <w:rPr>
                                          <w:rFonts w:ascii="Cambria Math" w:hAnsi="Cambria Math" w:cs="Arial"/>
                                        </w:rPr>
                                        <m:t>DRB#1</m:t>
                                      </m:r>
                                    </m:sub>
                                  </m:sSub>
                                  <m:r>
                                    <m:rPr>
                                      <m:sty m:val="bi"/>
                                    </m:rPr>
                                    <w:rPr>
                                      <w:rFonts w:ascii="Cambria Math" w:hAnsi="Cambria Math" w:cs="Arial"/>
                                    </w:rPr>
                                    <m:t>+</m:t>
                                  </m:r>
                                  <m:sSub>
                                    <m:sSubPr>
                                      <m:ctrlPr>
                                        <w:rPr>
                                          <w:rFonts w:ascii="Cambria Math" w:hAnsi="Cambria Math" w:cs="Arial"/>
                                          <w:b w:val="0"/>
                                          <w:bCs/>
                                          <w:i/>
                                        </w:rPr>
                                      </m:ctrlPr>
                                    </m:sSubPr>
                                    <m:e>
                                      <m:r>
                                        <m:rPr>
                                          <m:sty m:val="bi"/>
                                        </m:rPr>
                                        <w:rPr>
                                          <w:rFonts w:ascii="Cambria Math" w:hAnsi="Cambria Math" w:cs="Arial"/>
                                        </w:rPr>
                                        <m:t>Tput</m:t>
                                      </m:r>
                                    </m:e>
                                    <m:sub>
                                      <m:r>
                                        <m:rPr>
                                          <m:sty m:val="bi"/>
                                        </m:rPr>
                                        <w:rPr>
                                          <w:rFonts w:ascii="Cambria Math" w:hAnsi="Cambria Math" w:cs="Arial"/>
                                        </w:rPr>
                                        <m:t>DRB#2</m:t>
                                      </m:r>
                                    </m:sub>
                                  </m:sSub>
                                </m:num>
                                <m:den>
                                  <m:r>
                                    <m:rPr>
                                      <m:sty m:val="bi"/>
                                    </m:rPr>
                                    <w:rPr>
                                      <w:rFonts w:ascii="Cambria Math" w:hAnsi="Cambria Math" w:cs="Arial"/>
                                    </w:rPr>
                                    <m:t>2</m:t>
                                  </m:r>
                                </m:den>
                              </m:f>
                              <m:r>
                                <m:rPr>
                                  <m:sty m:val="bi"/>
                                </m:rPr>
                                <w:rPr>
                                  <w:rFonts w:ascii="Cambria Math" w:hAnsi="Cambria Math" w:cs="Arial"/>
                                </w:rPr>
                                <m:t>=</m:t>
                              </m:r>
                              <m:f>
                                <m:fPr>
                                  <m:ctrlPr>
                                    <w:rPr>
                                      <w:rFonts w:ascii="Cambria Math" w:hAnsi="Cambria Math" w:cs="Arial"/>
                                      <w:b w:val="0"/>
                                      <w:bCs/>
                                      <w:i/>
                                    </w:rPr>
                                  </m:ctrlPr>
                                </m:fPr>
                                <m:num>
                                  <m:d>
                                    <m:dPr>
                                      <m:ctrlPr>
                                        <w:rPr>
                                          <w:rFonts w:ascii="Cambria Math" w:hAnsi="Cambria Math" w:cs="Arial"/>
                                          <w:b w:val="0"/>
                                          <w:bCs/>
                                          <w:i/>
                                        </w:rPr>
                                      </m:ctrlPr>
                                    </m:dPr>
                                    <m:e>
                                      <m:r>
                                        <m:rPr>
                                          <m:sty m:val="bi"/>
                                        </m:rPr>
                                        <w:rPr>
                                          <w:rFonts w:ascii="Cambria Math" w:hAnsi="Cambria Math" w:cs="Arial"/>
                                        </w:rPr>
                                        <m:t>10+50</m:t>
                                      </m:r>
                                    </m:e>
                                  </m:d>
                                </m:num>
                                <m:den>
                                  <m:r>
                                    <m:rPr>
                                      <m:sty m:val="bi"/>
                                    </m:rPr>
                                    <w:rPr>
                                      <w:rFonts w:ascii="Cambria Math" w:hAnsi="Cambria Math" w:cs="Arial"/>
                                    </w:rPr>
                                    <m:t>2</m:t>
                                  </m:r>
                                </m:den>
                              </m:f>
                              <m:r>
                                <m:rPr>
                                  <m:sty m:val="bi"/>
                                </m:rPr>
                                <w:rPr>
                                  <w:rFonts w:ascii="Cambria Math" w:hAnsi="Cambria Math" w:cs="Arial"/>
                                </w:rPr>
                                <m:t>Mbps=30</m:t>
                              </m:r>
                              <m:r>
                                <m:rPr>
                                  <m:sty m:val="bi"/>
                                </m:rPr>
                                <w:rPr>
                                  <w:rFonts w:ascii="Cambria Math" w:hAnsi="Cambria Math" w:cs="Arial"/>
                                </w:rPr>
                                <m:t>Mbps</m:t>
                              </m:r>
                            </m:oMath>
                          </w:p>
                          <w:p w14:paraId="048DCFB9" w14:textId="77777777" w:rsidR="00907A7D" w:rsidRDefault="00907A7D" w:rsidP="00907A7D">
                            <w:pPr>
                              <w:pStyle w:val="ListParagraph"/>
                              <w:numPr>
                                <w:ilvl w:val="0"/>
                                <w:numId w:val="2"/>
                              </w:numPr>
                              <w:ind w:firstLineChars="0"/>
                              <w:rPr>
                                <w:rFonts w:eastAsiaTheme="minorEastAsia"/>
                                <w:lang w:eastAsia="zh-CN"/>
                              </w:rPr>
                            </w:pPr>
                            <w:r>
                              <w:rPr>
                                <w:rFonts w:eastAsiaTheme="minorEastAsia" w:hint="eastAsia"/>
                                <w:lang w:eastAsia="zh-CN"/>
                              </w:rPr>
                              <w:t xml:space="preserve">E///, Huawei, ZTE: SA5 has defined and supported the per slice per UE performance. RAN3 does not need to further </w:t>
                            </w:r>
                            <w:r>
                              <w:rPr>
                                <w:rFonts w:eastAsiaTheme="minorEastAsia"/>
                                <w:lang w:eastAsia="zh-CN"/>
                              </w:rPr>
                              <w:t>discuss</w:t>
                            </w:r>
                            <w:r>
                              <w:rPr>
                                <w:rFonts w:eastAsiaTheme="minorEastAsia" w:hint="eastAsia"/>
                                <w:lang w:eastAsia="zh-CN"/>
                              </w:rPr>
                              <w:t xml:space="preserve">. </w:t>
                            </w:r>
                          </w:p>
                          <w:p w14:paraId="4F669EC8" w14:textId="77777777" w:rsidR="00907A7D" w:rsidRDefault="00907A7D" w:rsidP="00907A7D">
                            <w:pPr>
                              <w:pStyle w:val="ListParagraph"/>
                              <w:numPr>
                                <w:ilvl w:val="0"/>
                                <w:numId w:val="2"/>
                              </w:numPr>
                              <w:ind w:firstLineChars="0"/>
                              <w:rPr>
                                <w:rFonts w:eastAsiaTheme="minorEastAsia"/>
                                <w:lang w:eastAsia="zh-CN"/>
                              </w:rPr>
                            </w:pPr>
                            <w:r>
                              <w:rPr>
                                <w:rFonts w:eastAsiaTheme="minorEastAsia" w:hint="eastAsia"/>
                                <w:lang w:eastAsia="zh-CN"/>
                              </w:rPr>
                              <w:t xml:space="preserve">Nokia, CATT: it is unclear from SA5 spec, how per slice per UE </w:t>
                            </w:r>
                            <w:r>
                              <w:rPr>
                                <w:rFonts w:eastAsiaTheme="minorEastAsia"/>
                                <w:lang w:eastAsia="zh-CN"/>
                              </w:rPr>
                              <w:t>performance</w:t>
                            </w:r>
                            <w:r>
                              <w:rPr>
                                <w:rFonts w:eastAsiaTheme="minorEastAsia" w:hint="eastAsia"/>
                                <w:lang w:eastAsia="zh-CN"/>
                              </w:rPr>
                              <w:t xml:space="preserve"> is calculated. What</w:t>
                            </w:r>
                            <w:r>
                              <w:rPr>
                                <w:rFonts w:eastAsiaTheme="minorEastAsia"/>
                                <w:lang w:eastAsia="zh-CN"/>
                              </w:rPr>
                              <w:t>’</w:t>
                            </w:r>
                            <w:r>
                              <w:rPr>
                                <w:rFonts w:eastAsiaTheme="minorEastAsia" w:hint="eastAsia"/>
                                <w:lang w:eastAsia="zh-CN"/>
                              </w:rPr>
                              <w:t>s supported in SA5 spec now is per slice, but not per slice per UE.</w:t>
                            </w:r>
                          </w:p>
                          <w:p w14:paraId="2EE64FCD" w14:textId="77777777" w:rsidR="00907A7D" w:rsidRDefault="00907A7D" w:rsidP="00907A7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FB92F9" id="_x0000_s1028" type="#_x0000_t202" style="position:absolute;margin-left:-2.05pt;margin-top:37.9pt;width:510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8YrKgIAAEwEAAAOAAAAZHJzL2Uyb0RvYy54bWysVNuO2yAQfa/Uf0C8N3YiJ9m11llts01V&#10;aXuRdvsBE4xjVMxQILHTr++As2m6VV+q+gEBMxzOnMP45nboNDtI5xWaik8nOWfSCKyV2VX869Pm&#10;zRVnPoCpQaORFT9Kz29Xr1/d9LaUM2xR19IxAjG+7G3F2xBsmWVetLIDP0ErDQUbdB0EWrpdVjvo&#10;Cb3T2SzPF1mPrrYOhfSedu/HIF8l/KaRInxuGi8D0xUnbiGNLo3bOGarGyh3DmyrxIkG/AOLDpSh&#10;S89Q9xCA7Z36A6pTwqHHJkwEdhk2jRIy1UDVTPMX1Ty2YGWqhcTx9iyT/3+w4tPhi2OqrnjBmYGO&#10;LHqSQ2BvcWCzqE5vfUlJj5bSwkDb5HKq1NsHFN88M7huwezknXPYtxJqYjeNJ7OLoyOOjyDb/iPW&#10;dA3sAyagoXFdlI7EYIROLh3PzkQqgjYXxXKZ5xQSFJsWebGYJe8yKJ+PW+fDe4kdi5OKO7I+wcPh&#10;wYdIB8rnlHibR63qjdI6Ldxuu9aOHYCeySZ9qYIXadqwvuLX89l8VOCvEEQ1sh1v/e2mTgV671p1&#10;Fb86J0EZdXtnajoAZQClxzlR1uYkZNRuVDEM2yE5dvZni/WRlHU4Pm9qR5q06H5w1tPTrrj/vgcn&#10;OdMfDLlzPS2K2AtpUcyXJCVzl5HtZQSMIKiKB87G6Tqk/km62TtycaOSvtHukcmJMj3ZJPupvWJP&#10;XK5T1q+fwOonAAAA//8DAFBLAwQUAAYACAAAACEAiKFdx94AAAAKAQAADwAAAGRycy9kb3ducmV2&#10;LnhtbEyPQU/CQBSE7yb+h80z8UJgt2hBal+JknDyRMX70n22jd23tbtA+fcuJzxOZjLzTb4ebSdO&#10;NPjWMUIyUyCIK2darhH2n9vpCwgfNBvdOSaEC3lYF/d3uc6MO/OOTmWoRSxhn2mEJoQ+k9JXDVnt&#10;Z64njt63G6wOUQ61NIM+x3LbyblSC2l1y3Gh0T1tGqp+yqNFWPyWT5OPLzPh3WX7PlQ2NZt9ivj4&#10;ML69ggg0hlsYrvgRHYrIdHBHNl50CNPnJCYRlml8cPVVkq5AHBDmq6UCWeTy/4XiDwAA//8DAFBL&#10;AQItABQABgAIAAAAIQC2gziS/gAAAOEBAAATAAAAAAAAAAAAAAAAAAAAAABbQ29udGVudF9UeXBl&#10;c10ueG1sUEsBAi0AFAAGAAgAAAAhADj9If/WAAAAlAEAAAsAAAAAAAAAAAAAAAAALwEAAF9yZWxz&#10;Ly5yZWxzUEsBAi0AFAAGAAgAAAAhAMY3xisqAgAATAQAAA4AAAAAAAAAAAAAAAAALgIAAGRycy9l&#10;Mm9Eb2MueG1sUEsBAi0AFAAGAAgAAAAhAIihXcfeAAAACgEAAA8AAAAAAAAAAAAAAAAAhAQAAGRy&#10;cy9kb3ducmV2LnhtbFBLBQYAAAAABAAEAPMAAACPBQAAAAA=&#10;">
                <v:textbox style="mso-fit-shape-to-text:t">
                  <w:txbxContent>
                    <w:p w14:paraId="51260C83" w14:textId="77777777" w:rsidR="00907A7D" w:rsidRPr="00471C9B" w:rsidRDefault="00907A7D" w:rsidP="00907A7D">
                      <w:pPr>
                        <w:rPr>
                          <w:rFonts w:eastAsiaTheme="minorEastAsia"/>
                          <w:lang w:eastAsia="zh-CN"/>
                        </w:rPr>
                      </w:pPr>
                      <w:r w:rsidRPr="00471C9B">
                        <w:rPr>
                          <w:rFonts w:eastAsiaTheme="minorEastAsia" w:hint="eastAsia"/>
                          <w:b/>
                          <w:bCs/>
                          <w:lang w:eastAsia="zh-CN"/>
                        </w:rPr>
                        <w:t>Aspect#1:</w:t>
                      </w:r>
                      <w:r w:rsidRPr="00471C9B">
                        <w:rPr>
                          <w:rFonts w:eastAsiaTheme="minorEastAsia" w:hint="eastAsia"/>
                          <w:lang w:eastAsia="zh-CN"/>
                        </w:rPr>
                        <w:t xml:space="preserve"> How </w:t>
                      </w:r>
                      <w:r w:rsidRPr="00471C9B">
                        <w:rPr>
                          <w:rFonts w:eastAsiaTheme="minorEastAsia" w:hint="eastAsia"/>
                          <w:b/>
                          <w:bCs/>
                          <w:lang w:eastAsia="zh-CN"/>
                        </w:rPr>
                        <w:t>UE performance per slice granularity</w:t>
                      </w:r>
                      <w:r w:rsidRPr="00471C9B">
                        <w:rPr>
                          <w:rFonts w:eastAsiaTheme="minorEastAsia" w:hint="eastAsia"/>
                          <w:lang w:eastAsia="zh-CN"/>
                        </w:rPr>
                        <w:t xml:space="preserve"> can be discussed/decided by RAN3, but has some dependency on how </w:t>
                      </w:r>
                      <w:r w:rsidRPr="00471C9B">
                        <w:rPr>
                          <w:rFonts w:eastAsiaTheme="minorEastAsia" w:hint="eastAsia"/>
                          <w:b/>
                          <w:bCs/>
                          <w:lang w:eastAsia="zh-CN"/>
                        </w:rPr>
                        <w:t>UE performance per UE granularity</w:t>
                      </w:r>
                      <w:r w:rsidRPr="00471C9B">
                        <w:rPr>
                          <w:rFonts w:eastAsiaTheme="minorEastAsia" w:hint="eastAsia"/>
                          <w:lang w:eastAsia="zh-CN"/>
                        </w:rPr>
                        <w:t xml:space="preserve"> is calculated which was discussed in Rel-18 correction and an LS to SA5 is triggered, e.g., </w:t>
                      </w:r>
                    </w:p>
                    <w:p w14:paraId="3BBAE5E4" w14:textId="77777777" w:rsidR="00907A7D" w:rsidRDefault="00907A7D" w:rsidP="00907A7D">
                      <w:pPr>
                        <w:pStyle w:val="ListParagraph"/>
                        <w:numPr>
                          <w:ilvl w:val="1"/>
                          <w:numId w:val="2"/>
                        </w:numPr>
                        <w:ind w:firstLineChars="0"/>
                        <w:rPr>
                          <w:rFonts w:eastAsiaTheme="minorEastAsia"/>
                          <w:lang w:eastAsia="zh-CN"/>
                        </w:rPr>
                      </w:pPr>
                      <w:r>
                        <w:rPr>
                          <w:rFonts w:eastAsiaTheme="minorEastAsia"/>
                          <w:lang w:eastAsia="zh-CN"/>
                        </w:rPr>
                        <w:t>O</w:t>
                      </w:r>
                      <w:r>
                        <w:rPr>
                          <w:rFonts w:eastAsiaTheme="minorEastAsia" w:hint="eastAsia"/>
                          <w:lang w:eastAsia="zh-CN"/>
                        </w:rPr>
                        <w:t xml:space="preserve">r if it is an average over time among all packets via all DRBs within the same slice/UE, e.g., </w:t>
                      </w:r>
                      <w:r w:rsidRPr="002B059A">
                        <w:rPr>
                          <w:rFonts w:eastAsiaTheme="minorEastAsia"/>
                          <w:lang w:eastAsia="zh-CN"/>
                        </w:rPr>
                        <w:t>R3-247412</w:t>
                      </w:r>
                    </w:p>
                    <w:p w14:paraId="0C122FAD" w14:textId="77777777" w:rsidR="00907A7D" w:rsidRPr="00FB2760" w:rsidRDefault="008A4166" w:rsidP="00907A7D">
                      <w:pPr>
                        <w:pStyle w:val="Proposal"/>
                        <w:numPr>
                          <w:ilvl w:val="0"/>
                          <w:numId w:val="2"/>
                        </w:numPr>
                        <w:tabs>
                          <w:tab w:val="left" w:pos="1560"/>
                        </w:tabs>
                        <w:spacing w:after="120"/>
                        <w:jc w:val="center"/>
                        <w:rPr>
                          <w:rFonts w:ascii="Arial" w:hAnsi="Arial" w:cs="Arial"/>
                          <w:b w:val="0"/>
                          <w:bCs/>
                        </w:rPr>
                      </w:pPr>
                      <m:oMath>
                        <m:sSub>
                          <m:sSubPr>
                            <m:ctrlPr>
                              <w:rPr>
                                <w:rFonts w:ascii="Cambria Math" w:hAnsi="Cambria Math" w:cs="Arial"/>
                                <w:b w:val="0"/>
                                <w:bCs/>
                                <w:i/>
                              </w:rPr>
                            </m:ctrlPr>
                          </m:sSubPr>
                          <m:e>
                            <m:r>
                              <m:rPr>
                                <m:sty m:val="bi"/>
                              </m:rPr>
                              <w:rPr>
                                <w:rFonts w:ascii="Cambria Math" w:hAnsi="Cambria Math" w:cs="Arial"/>
                              </w:rPr>
                              <m:t>AvgTputDL</m:t>
                            </m:r>
                          </m:e>
                          <m:sub>
                            <m:r>
                              <m:rPr>
                                <m:sty m:val="bi"/>
                              </m:rPr>
                              <w:rPr>
                                <w:rFonts w:ascii="Cambria Math" w:hAnsi="Cambria Math" w:cs="Arial"/>
                              </w:rPr>
                              <m:t>UE-SA</m:t>
                            </m:r>
                            <m:r>
                              <m:rPr>
                                <m:sty m:val="bi"/>
                              </m:rPr>
                              <w:rPr>
                                <w:rFonts w:ascii="Cambria Math" w:hAnsi="Cambria Math" w:cs="Arial"/>
                              </w:rPr>
                              <m:t>5</m:t>
                            </m:r>
                          </m:sub>
                        </m:sSub>
                        <m:r>
                          <m:rPr>
                            <m:sty m:val="bi"/>
                          </m:rPr>
                          <w:rPr>
                            <w:rFonts w:ascii="Cambria Math" w:hAnsi="Cambria Math" w:cs="Arial"/>
                          </w:rPr>
                          <m:t>=</m:t>
                        </m:r>
                        <m:f>
                          <m:fPr>
                            <m:ctrlPr>
                              <w:rPr>
                                <w:rFonts w:ascii="Cambria Math" w:hAnsi="Cambria Math" w:cs="Arial"/>
                                <w:b w:val="0"/>
                                <w:bCs/>
                                <w:i/>
                              </w:rPr>
                            </m:ctrlPr>
                          </m:fPr>
                          <m:num>
                            <m:sSub>
                              <m:sSubPr>
                                <m:ctrlPr>
                                  <w:rPr>
                                    <w:rFonts w:ascii="Cambria Math" w:hAnsi="Cambria Math" w:cs="Arial"/>
                                    <w:b w:val="0"/>
                                    <w:bCs/>
                                    <w:i/>
                                  </w:rPr>
                                </m:ctrlPr>
                              </m:sSubPr>
                              <m:e>
                                <m:r>
                                  <m:rPr>
                                    <m:sty m:val="bi"/>
                                  </m:rPr>
                                  <w:rPr>
                                    <w:rFonts w:ascii="Cambria Math" w:hAnsi="Cambria Math" w:cs="Arial"/>
                                  </w:rPr>
                                  <m:t>DV</m:t>
                                </m:r>
                              </m:e>
                              <m:sub>
                                <m:r>
                                  <m:rPr>
                                    <m:sty m:val="bi"/>
                                  </m:rPr>
                                  <w:rPr>
                                    <w:rFonts w:ascii="Cambria Math" w:hAnsi="Cambria Math" w:cs="Arial"/>
                                  </w:rPr>
                                  <m:t>1</m:t>
                                </m:r>
                              </m:sub>
                            </m:sSub>
                            <m:r>
                              <m:rPr>
                                <m:sty m:val="bi"/>
                              </m:rPr>
                              <w:rPr>
                                <w:rFonts w:ascii="Cambria Math" w:hAnsi="Cambria Math" w:cs="Arial"/>
                              </w:rPr>
                              <m:t>+</m:t>
                            </m:r>
                            <m:sSub>
                              <m:sSubPr>
                                <m:ctrlPr>
                                  <w:rPr>
                                    <w:rFonts w:ascii="Cambria Math" w:hAnsi="Cambria Math" w:cs="Arial"/>
                                    <w:b w:val="0"/>
                                    <w:bCs/>
                                    <w:i/>
                                  </w:rPr>
                                </m:ctrlPr>
                              </m:sSubPr>
                              <m:e>
                                <m:r>
                                  <m:rPr>
                                    <m:sty m:val="bi"/>
                                  </m:rPr>
                                  <w:rPr>
                                    <w:rFonts w:ascii="Cambria Math" w:hAnsi="Cambria Math" w:cs="Arial"/>
                                  </w:rPr>
                                  <m:t>DV</m:t>
                                </m:r>
                              </m:e>
                              <m:sub>
                                <m:r>
                                  <m:rPr>
                                    <m:sty m:val="bi"/>
                                  </m:rPr>
                                  <w:rPr>
                                    <w:rFonts w:ascii="Cambria Math" w:hAnsi="Cambria Math" w:cs="Arial"/>
                                  </w:rPr>
                                  <m:t>2</m:t>
                                </m:r>
                              </m:sub>
                            </m:sSub>
                          </m:num>
                          <m:den>
                            <m:sSub>
                              <m:sSubPr>
                                <m:ctrlPr>
                                  <w:rPr>
                                    <w:rFonts w:ascii="Cambria Math" w:hAnsi="Cambria Math" w:cs="Arial"/>
                                    <w:b w:val="0"/>
                                    <w:bCs/>
                                    <w:i/>
                                  </w:rPr>
                                </m:ctrlPr>
                              </m:sSubPr>
                              <m:e>
                                <m:r>
                                  <m:rPr>
                                    <m:sty m:val="bi"/>
                                  </m:rPr>
                                  <w:rPr>
                                    <w:rFonts w:ascii="Cambria Math" w:hAnsi="Cambria Math" w:cs="Arial"/>
                                  </w:rPr>
                                  <m:t>∆T</m:t>
                                </m:r>
                              </m:e>
                              <m:sub>
                                <m:r>
                                  <m:rPr>
                                    <m:sty m:val="bi"/>
                                  </m:rPr>
                                  <w:rPr>
                                    <w:rFonts w:ascii="Cambria Math" w:hAnsi="Cambria Math" w:cs="Arial"/>
                                  </w:rPr>
                                  <m:t>1</m:t>
                                </m:r>
                              </m:sub>
                            </m:sSub>
                            <m:r>
                              <m:rPr>
                                <m:sty m:val="bi"/>
                              </m:rPr>
                              <w:rPr>
                                <w:rFonts w:ascii="Cambria Math" w:hAnsi="Cambria Math" w:cs="Arial"/>
                              </w:rPr>
                              <m:t>+</m:t>
                            </m:r>
                            <m:sSub>
                              <m:sSubPr>
                                <m:ctrlPr>
                                  <w:rPr>
                                    <w:rFonts w:ascii="Cambria Math" w:hAnsi="Cambria Math" w:cs="Arial"/>
                                    <w:b w:val="0"/>
                                    <w:bCs/>
                                    <w:i/>
                                  </w:rPr>
                                </m:ctrlPr>
                              </m:sSubPr>
                              <m:e>
                                <m:r>
                                  <m:rPr>
                                    <m:sty m:val="bi"/>
                                  </m:rPr>
                                  <w:rPr>
                                    <w:rFonts w:ascii="Cambria Math" w:hAnsi="Cambria Math" w:cs="Arial"/>
                                  </w:rPr>
                                  <m:t>∆T</m:t>
                                </m:r>
                              </m:e>
                              <m:sub>
                                <m:r>
                                  <m:rPr>
                                    <m:sty m:val="bi"/>
                                  </m:rPr>
                                  <w:rPr>
                                    <w:rFonts w:ascii="Cambria Math" w:hAnsi="Cambria Math" w:cs="Arial"/>
                                  </w:rPr>
                                  <m:t>2</m:t>
                                </m:r>
                              </m:sub>
                            </m:sSub>
                          </m:den>
                        </m:f>
                        <m:r>
                          <m:rPr>
                            <m:sty m:val="bi"/>
                          </m:rPr>
                          <w:rPr>
                            <w:rFonts w:ascii="Cambria Math" w:hAnsi="Cambria Math" w:cs="Arial"/>
                          </w:rPr>
                          <m:t>=</m:t>
                        </m:r>
                        <m:f>
                          <m:fPr>
                            <m:ctrlPr>
                              <w:rPr>
                                <w:rFonts w:ascii="Cambria Math" w:hAnsi="Cambria Math" w:cs="Arial"/>
                                <w:b w:val="0"/>
                                <w:bCs/>
                                <w:i/>
                              </w:rPr>
                            </m:ctrlPr>
                          </m:fPr>
                          <m:num>
                            <m:d>
                              <m:dPr>
                                <m:ctrlPr>
                                  <w:rPr>
                                    <w:rFonts w:ascii="Cambria Math" w:hAnsi="Cambria Math" w:cs="Arial"/>
                                    <w:b w:val="0"/>
                                    <w:bCs/>
                                    <w:i/>
                                  </w:rPr>
                                </m:ctrlPr>
                              </m:dPr>
                              <m:e>
                                <m:r>
                                  <m:rPr>
                                    <m:sty m:val="bi"/>
                                  </m:rPr>
                                  <w:rPr>
                                    <w:rFonts w:ascii="Cambria Math" w:hAnsi="Cambria Math" w:cs="Arial"/>
                                  </w:rPr>
                                  <m:t>5+10</m:t>
                                </m:r>
                              </m:e>
                            </m:d>
                            <m:r>
                              <m:rPr>
                                <m:sty m:val="bi"/>
                              </m:rPr>
                              <w:rPr>
                                <w:rFonts w:ascii="Cambria Math" w:hAnsi="Cambria Math" w:cs="Arial"/>
                              </w:rPr>
                              <m:t>Mbit</m:t>
                            </m:r>
                          </m:num>
                          <m:den>
                            <m:d>
                              <m:dPr>
                                <m:ctrlPr>
                                  <w:rPr>
                                    <w:rFonts w:ascii="Cambria Math" w:hAnsi="Cambria Math" w:cs="Arial"/>
                                    <w:b w:val="0"/>
                                    <w:bCs/>
                                    <w:i/>
                                  </w:rPr>
                                </m:ctrlPr>
                              </m:dPr>
                              <m:e>
                                <m:r>
                                  <m:rPr>
                                    <m:sty m:val="bi"/>
                                  </m:rPr>
                                  <w:rPr>
                                    <w:rFonts w:ascii="Cambria Math" w:hAnsi="Cambria Math" w:cs="Arial"/>
                                  </w:rPr>
                                  <m:t>500+200</m:t>
                                </m:r>
                              </m:e>
                            </m:d>
                            <m:r>
                              <m:rPr>
                                <m:sty m:val="bi"/>
                              </m:rPr>
                              <w:rPr>
                                <w:rFonts w:ascii="Cambria Math" w:hAnsi="Cambria Math" w:cs="Arial"/>
                              </w:rPr>
                              <m:t>ms</m:t>
                            </m:r>
                          </m:den>
                        </m:f>
                        <m:r>
                          <m:rPr>
                            <m:sty m:val="bi"/>
                          </m:rPr>
                          <w:rPr>
                            <w:rFonts w:ascii="Cambria Math" w:hAnsi="Cambria Math" w:cs="Arial"/>
                          </w:rPr>
                          <m:t>≅21.43</m:t>
                        </m:r>
                        <m:r>
                          <m:rPr>
                            <m:sty m:val="bi"/>
                          </m:rPr>
                          <w:rPr>
                            <w:rFonts w:ascii="Cambria Math" w:hAnsi="Cambria Math" w:cs="Arial"/>
                          </w:rPr>
                          <m:t>Mbps</m:t>
                        </m:r>
                      </m:oMath>
                    </w:p>
                    <w:p w14:paraId="30BBBD24" w14:textId="77777777" w:rsidR="00907A7D" w:rsidRDefault="00907A7D" w:rsidP="00907A7D">
                      <w:pPr>
                        <w:pStyle w:val="ListParagraph"/>
                        <w:numPr>
                          <w:ilvl w:val="1"/>
                          <w:numId w:val="2"/>
                        </w:numPr>
                        <w:ind w:firstLineChars="0"/>
                        <w:rPr>
                          <w:rFonts w:eastAsiaTheme="minorEastAsia"/>
                          <w:lang w:eastAsia="zh-CN"/>
                        </w:rPr>
                      </w:pPr>
                      <w:r>
                        <w:rPr>
                          <w:rFonts w:eastAsiaTheme="minorEastAsia"/>
                          <w:lang w:eastAsia="zh-CN"/>
                        </w:rPr>
                        <w:t>O</w:t>
                      </w:r>
                      <w:r>
                        <w:rPr>
                          <w:rFonts w:eastAsiaTheme="minorEastAsia" w:hint="eastAsia"/>
                          <w:lang w:eastAsia="zh-CN"/>
                        </w:rPr>
                        <w:t xml:space="preserve">r if it is an average of DRB level metric within the same slice/UE, e.g., </w:t>
                      </w:r>
                      <w:r w:rsidRPr="002B059A">
                        <w:rPr>
                          <w:rFonts w:eastAsiaTheme="minorEastAsia"/>
                          <w:lang w:eastAsia="zh-CN"/>
                        </w:rPr>
                        <w:t>R3-247412</w:t>
                      </w:r>
                    </w:p>
                    <w:p w14:paraId="2D53D7E2" w14:textId="77777777" w:rsidR="00907A7D" w:rsidRPr="008D6360" w:rsidRDefault="008A4166" w:rsidP="00907A7D">
                      <w:pPr>
                        <w:pStyle w:val="Proposal"/>
                        <w:numPr>
                          <w:ilvl w:val="0"/>
                          <w:numId w:val="2"/>
                        </w:numPr>
                        <w:tabs>
                          <w:tab w:val="left" w:pos="1560"/>
                        </w:tabs>
                        <w:spacing w:after="120"/>
                        <w:jc w:val="center"/>
                        <w:rPr>
                          <w:rFonts w:ascii="Arial" w:hAnsi="Arial" w:cs="Arial"/>
                          <w:b w:val="0"/>
                          <w:bCs/>
                        </w:rPr>
                      </w:pPr>
                      <m:oMath>
                        <m:sSub>
                          <m:sSubPr>
                            <m:ctrlPr>
                              <w:rPr>
                                <w:rFonts w:ascii="Cambria Math" w:hAnsi="Cambria Math" w:cs="Arial"/>
                                <w:b w:val="0"/>
                                <w:bCs/>
                                <w:i/>
                              </w:rPr>
                            </m:ctrlPr>
                          </m:sSubPr>
                          <m:e>
                            <m:r>
                              <m:rPr>
                                <m:sty m:val="bi"/>
                              </m:rPr>
                              <w:rPr>
                                <w:rFonts w:ascii="Cambria Math" w:hAnsi="Cambria Math" w:cs="Arial"/>
                              </w:rPr>
                              <m:t>AvgTputDL</m:t>
                            </m:r>
                          </m:e>
                          <m:sub>
                            <m:r>
                              <m:rPr>
                                <m:sty m:val="bi"/>
                              </m:rPr>
                              <w:rPr>
                                <w:rFonts w:ascii="Cambria Math" w:hAnsi="Cambria Math" w:cs="Arial"/>
                              </w:rPr>
                              <m:t>UE-RAN</m:t>
                            </m:r>
                            <m:r>
                              <m:rPr>
                                <m:sty m:val="bi"/>
                              </m:rPr>
                              <w:rPr>
                                <w:rFonts w:ascii="Cambria Math" w:hAnsi="Cambria Math" w:cs="Arial"/>
                              </w:rPr>
                              <m:t>3</m:t>
                            </m:r>
                          </m:sub>
                        </m:sSub>
                        <m:r>
                          <m:rPr>
                            <m:sty m:val="bi"/>
                          </m:rPr>
                          <w:rPr>
                            <w:rFonts w:ascii="Cambria Math" w:hAnsi="Cambria Math" w:cs="Arial"/>
                          </w:rPr>
                          <m:t>=</m:t>
                        </m:r>
                        <m:f>
                          <m:fPr>
                            <m:ctrlPr>
                              <w:rPr>
                                <w:rFonts w:ascii="Cambria Math" w:hAnsi="Cambria Math" w:cs="Arial"/>
                                <w:b w:val="0"/>
                                <w:bCs/>
                                <w:i/>
                              </w:rPr>
                            </m:ctrlPr>
                          </m:fPr>
                          <m:num>
                            <m:sSub>
                              <m:sSubPr>
                                <m:ctrlPr>
                                  <w:rPr>
                                    <w:rFonts w:ascii="Cambria Math" w:hAnsi="Cambria Math" w:cs="Arial"/>
                                    <w:b w:val="0"/>
                                    <w:bCs/>
                                    <w:i/>
                                  </w:rPr>
                                </m:ctrlPr>
                              </m:sSubPr>
                              <m:e>
                                <m:r>
                                  <m:rPr>
                                    <m:sty m:val="bi"/>
                                  </m:rPr>
                                  <w:rPr>
                                    <w:rFonts w:ascii="Cambria Math" w:hAnsi="Cambria Math" w:cs="Arial"/>
                                  </w:rPr>
                                  <m:t>Tput</m:t>
                                </m:r>
                              </m:e>
                              <m:sub>
                                <m:r>
                                  <m:rPr>
                                    <m:sty m:val="bi"/>
                                  </m:rPr>
                                  <w:rPr>
                                    <w:rFonts w:ascii="Cambria Math" w:hAnsi="Cambria Math" w:cs="Arial"/>
                                  </w:rPr>
                                  <m:t>DRB#1</m:t>
                                </m:r>
                              </m:sub>
                            </m:sSub>
                            <m:r>
                              <m:rPr>
                                <m:sty m:val="bi"/>
                              </m:rPr>
                              <w:rPr>
                                <w:rFonts w:ascii="Cambria Math" w:hAnsi="Cambria Math" w:cs="Arial"/>
                              </w:rPr>
                              <m:t>+</m:t>
                            </m:r>
                            <m:sSub>
                              <m:sSubPr>
                                <m:ctrlPr>
                                  <w:rPr>
                                    <w:rFonts w:ascii="Cambria Math" w:hAnsi="Cambria Math" w:cs="Arial"/>
                                    <w:b w:val="0"/>
                                    <w:bCs/>
                                    <w:i/>
                                  </w:rPr>
                                </m:ctrlPr>
                              </m:sSubPr>
                              <m:e>
                                <m:r>
                                  <m:rPr>
                                    <m:sty m:val="bi"/>
                                  </m:rPr>
                                  <w:rPr>
                                    <w:rFonts w:ascii="Cambria Math" w:hAnsi="Cambria Math" w:cs="Arial"/>
                                  </w:rPr>
                                  <m:t>Tput</m:t>
                                </m:r>
                              </m:e>
                              <m:sub>
                                <m:r>
                                  <m:rPr>
                                    <m:sty m:val="bi"/>
                                  </m:rPr>
                                  <w:rPr>
                                    <w:rFonts w:ascii="Cambria Math" w:hAnsi="Cambria Math" w:cs="Arial"/>
                                  </w:rPr>
                                  <m:t>DRB#2</m:t>
                                </m:r>
                              </m:sub>
                            </m:sSub>
                          </m:num>
                          <m:den>
                            <m:r>
                              <m:rPr>
                                <m:sty m:val="bi"/>
                              </m:rPr>
                              <w:rPr>
                                <w:rFonts w:ascii="Cambria Math" w:hAnsi="Cambria Math" w:cs="Arial"/>
                              </w:rPr>
                              <m:t>2</m:t>
                            </m:r>
                          </m:den>
                        </m:f>
                        <m:r>
                          <m:rPr>
                            <m:sty m:val="bi"/>
                          </m:rPr>
                          <w:rPr>
                            <w:rFonts w:ascii="Cambria Math" w:hAnsi="Cambria Math" w:cs="Arial"/>
                          </w:rPr>
                          <m:t>=</m:t>
                        </m:r>
                        <m:f>
                          <m:fPr>
                            <m:ctrlPr>
                              <w:rPr>
                                <w:rFonts w:ascii="Cambria Math" w:hAnsi="Cambria Math" w:cs="Arial"/>
                                <w:b w:val="0"/>
                                <w:bCs/>
                                <w:i/>
                              </w:rPr>
                            </m:ctrlPr>
                          </m:fPr>
                          <m:num>
                            <m:d>
                              <m:dPr>
                                <m:ctrlPr>
                                  <w:rPr>
                                    <w:rFonts w:ascii="Cambria Math" w:hAnsi="Cambria Math" w:cs="Arial"/>
                                    <w:b w:val="0"/>
                                    <w:bCs/>
                                    <w:i/>
                                  </w:rPr>
                                </m:ctrlPr>
                              </m:dPr>
                              <m:e>
                                <m:r>
                                  <m:rPr>
                                    <m:sty m:val="bi"/>
                                  </m:rPr>
                                  <w:rPr>
                                    <w:rFonts w:ascii="Cambria Math" w:hAnsi="Cambria Math" w:cs="Arial"/>
                                  </w:rPr>
                                  <m:t>10+50</m:t>
                                </m:r>
                              </m:e>
                            </m:d>
                          </m:num>
                          <m:den>
                            <m:r>
                              <m:rPr>
                                <m:sty m:val="bi"/>
                              </m:rPr>
                              <w:rPr>
                                <w:rFonts w:ascii="Cambria Math" w:hAnsi="Cambria Math" w:cs="Arial"/>
                              </w:rPr>
                              <m:t>2</m:t>
                            </m:r>
                          </m:den>
                        </m:f>
                        <m:r>
                          <m:rPr>
                            <m:sty m:val="bi"/>
                          </m:rPr>
                          <w:rPr>
                            <w:rFonts w:ascii="Cambria Math" w:hAnsi="Cambria Math" w:cs="Arial"/>
                          </w:rPr>
                          <m:t>Mbps=30</m:t>
                        </m:r>
                        <m:r>
                          <m:rPr>
                            <m:sty m:val="bi"/>
                          </m:rPr>
                          <w:rPr>
                            <w:rFonts w:ascii="Cambria Math" w:hAnsi="Cambria Math" w:cs="Arial"/>
                          </w:rPr>
                          <m:t>Mbps</m:t>
                        </m:r>
                      </m:oMath>
                    </w:p>
                    <w:p w14:paraId="048DCFB9" w14:textId="77777777" w:rsidR="00907A7D" w:rsidRDefault="00907A7D" w:rsidP="00907A7D">
                      <w:pPr>
                        <w:pStyle w:val="ListParagraph"/>
                        <w:numPr>
                          <w:ilvl w:val="0"/>
                          <w:numId w:val="2"/>
                        </w:numPr>
                        <w:ind w:firstLineChars="0"/>
                        <w:rPr>
                          <w:rFonts w:eastAsiaTheme="minorEastAsia"/>
                          <w:lang w:eastAsia="zh-CN"/>
                        </w:rPr>
                      </w:pPr>
                      <w:r>
                        <w:rPr>
                          <w:rFonts w:eastAsiaTheme="minorEastAsia" w:hint="eastAsia"/>
                          <w:lang w:eastAsia="zh-CN"/>
                        </w:rPr>
                        <w:t xml:space="preserve">E///, Huawei, ZTE: SA5 has defined and supported the per slice per UE performance. RAN3 does not need to further </w:t>
                      </w:r>
                      <w:r>
                        <w:rPr>
                          <w:rFonts w:eastAsiaTheme="minorEastAsia"/>
                          <w:lang w:eastAsia="zh-CN"/>
                        </w:rPr>
                        <w:t>discuss</w:t>
                      </w:r>
                      <w:r>
                        <w:rPr>
                          <w:rFonts w:eastAsiaTheme="minorEastAsia" w:hint="eastAsia"/>
                          <w:lang w:eastAsia="zh-CN"/>
                        </w:rPr>
                        <w:t xml:space="preserve">. </w:t>
                      </w:r>
                    </w:p>
                    <w:p w14:paraId="4F669EC8" w14:textId="77777777" w:rsidR="00907A7D" w:rsidRDefault="00907A7D" w:rsidP="00907A7D">
                      <w:pPr>
                        <w:pStyle w:val="ListParagraph"/>
                        <w:numPr>
                          <w:ilvl w:val="0"/>
                          <w:numId w:val="2"/>
                        </w:numPr>
                        <w:ind w:firstLineChars="0"/>
                        <w:rPr>
                          <w:rFonts w:eastAsiaTheme="minorEastAsia"/>
                          <w:lang w:eastAsia="zh-CN"/>
                        </w:rPr>
                      </w:pPr>
                      <w:r>
                        <w:rPr>
                          <w:rFonts w:eastAsiaTheme="minorEastAsia" w:hint="eastAsia"/>
                          <w:lang w:eastAsia="zh-CN"/>
                        </w:rPr>
                        <w:t xml:space="preserve">Nokia, CATT: it is unclear from SA5 spec, how per slice per UE </w:t>
                      </w:r>
                      <w:r>
                        <w:rPr>
                          <w:rFonts w:eastAsiaTheme="minorEastAsia"/>
                          <w:lang w:eastAsia="zh-CN"/>
                        </w:rPr>
                        <w:t>performance</w:t>
                      </w:r>
                      <w:r>
                        <w:rPr>
                          <w:rFonts w:eastAsiaTheme="minorEastAsia" w:hint="eastAsia"/>
                          <w:lang w:eastAsia="zh-CN"/>
                        </w:rPr>
                        <w:t xml:space="preserve"> is calculated. What</w:t>
                      </w:r>
                      <w:r>
                        <w:rPr>
                          <w:rFonts w:eastAsiaTheme="minorEastAsia"/>
                          <w:lang w:eastAsia="zh-CN"/>
                        </w:rPr>
                        <w:t>’</w:t>
                      </w:r>
                      <w:r>
                        <w:rPr>
                          <w:rFonts w:eastAsiaTheme="minorEastAsia" w:hint="eastAsia"/>
                          <w:lang w:eastAsia="zh-CN"/>
                        </w:rPr>
                        <w:t>s supported in SA5 spec now is per slice, but not per slice per UE.</w:t>
                      </w:r>
                    </w:p>
                    <w:p w14:paraId="2EE64FCD" w14:textId="77777777" w:rsidR="00907A7D" w:rsidRDefault="00907A7D" w:rsidP="00907A7D"/>
                  </w:txbxContent>
                </v:textbox>
                <w10:wrap type="square"/>
              </v:shape>
            </w:pict>
          </mc:Fallback>
        </mc:AlternateContent>
      </w:r>
      <w:r>
        <w:rPr>
          <w:rFonts w:eastAsia="SimSun"/>
          <w:color w:val="000000" w:themeColor="text1"/>
          <w:lang w:eastAsia="zh-CN"/>
        </w:rPr>
        <w:t>In the last meeting’s summary of offline discussion(R3-247785) [1] which is shown below, there was a discussion regarding the formula/equation that need to be used to measure the average UE throughput.</w:t>
      </w:r>
    </w:p>
    <w:p w14:paraId="061AC333" w14:textId="77777777" w:rsidR="00907A7D" w:rsidRPr="000C6D7E" w:rsidRDefault="00907A7D" w:rsidP="00907A7D">
      <w:r>
        <w:t>The key point is that regardless of the formula/equation used, as long as the same formula is applied at both the source and target to measure the UE performance, the result from the target will indicate the source, whether the UE's performance in a particular slice has increased or decreased after handover.</w:t>
      </w:r>
      <w:r>
        <w:br/>
      </w:r>
      <w:r>
        <w:br/>
        <w:t>Let the above shown calculations of Average UE throughput of DRB1(</w:t>
      </w:r>
      <m:oMath>
        <m:sSub>
          <m:sSubPr>
            <m:ctrlPr>
              <w:rPr>
                <w:rFonts w:ascii="Cambria Math" w:hAnsi="Cambria Math" w:cs="Arial"/>
                <w:bCs/>
                <w:i/>
              </w:rPr>
            </m:ctrlPr>
          </m:sSubPr>
          <m:e>
            <m:r>
              <m:rPr>
                <m:sty m:val="bi"/>
              </m:rPr>
              <w:rPr>
                <w:rFonts w:ascii="Cambria Math" w:hAnsi="Cambria Math" w:cs="Arial"/>
              </w:rPr>
              <m:t>DV</m:t>
            </m:r>
          </m:e>
          <m:sub>
            <m:r>
              <m:rPr>
                <m:sty m:val="bi"/>
              </m:rPr>
              <w:rPr>
                <w:rFonts w:ascii="Cambria Math" w:hAnsi="Cambria Math" w:cs="Arial"/>
              </w:rPr>
              <m:t>1</m:t>
            </m:r>
          </m:sub>
        </m:sSub>
      </m:oMath>
      <w:r>
        <w:t xml:space="preserve">=5Mbit and </w:t>
      </w:r>
      <m:oMath>
        <m:sSub>
          <m:sSubPr>
            <m:ctrlPr>
              <w:rPr>
                <w:rFonts w:ascii="Cambria Math" w:hAnsi="Cambria Math" w:cs="Arial"/>
                <w:bCs/>
                <w:i/>
              </w:rPr>
            </m:ctrlPr>
          </m:sSubPr>
          <m:e>
            <m:r>
              <m:rPr>
                <m:sty m:val="bi"/>
              </m:rPr>
              <w:rPr>
                <w:rFonts w:ascii="Cambria Math" w:hAnsi="Cambria Math" w:cs="Arial"/>
              </w:rPr>
              <m:t>∆T</m:t>
            </m:r>
          </m:e>
          <m:sub>
            <m:r>
              <m:rPr>
                <m:sty m:val="bi"/>
              </m:rPr>
              <w:rPr>
                <w:rFonts w:ascii="Cambria Math" w:hAnsi="Cambria Math" w:cs="Arial"/>
              </w:rPr>
              <m:t>1</m:t>
            </m:r>
          </m:sub>
        </m:sSub>
      </m:oMath>
      <w:r>
        <w:t xml:space="preserve"> =500ms,</w:t>
      </w:r>
      <w:r w:rsidRPr="000C6D7E">
        <w:rPr>
          <w:b/>
          <w:bCs/>
          <w:i/>
          <w:iCs/>
        </w:rPr>
        <w:t>Throughput</w:t>
      </w:r>
      <w:r>
        <w:t>=10Mbps) and DRB2(</w:t>
      </w:r>
      <m:oMath>
        <m:sSub>
          <m:sSubPr>
            <m:ctrlPr>
              <w:rPr>
                <w:rFonts w:ascii="Cambria Math" w:hAnsi="Cambria Math" w:cs="Arial"/>
                <w:bCs/>
                <w:i/>
              </w:rPr>
            </m:ctrlPr>
          </m:sSubPr>
          <m:e>
            <m:r>
              <m:rPr>
                <m:sty m:val="bi"/>
              </m:rPr>
              <w:rPr>
                <w:rFonts w:ascii="Cambria Math" w:hAnsi="Cambria Math" w:cs="Arial"/>
              </w:rPr>
              <m:t>DV</m:t>
            </m:r>
          </m:e>
          <m:sub>
            <m:r>
              <m:rPr>
                <m:sty m:val="bi"/>
              </m:rPr>
              <w:rPr>
                <w:rFonts w:ascii="Cambria Math" w:hAnsi="Cambria Math" w:cs="Arial"/>
              </w:rPr>
              <m:t>2</m:t>
            </m:r>
          </m:sub>
        </m:sSub>
      </m:oMath>
      <w:r>
        <w:t xml:space="preserve">=10Mbit and </w:t>
      </w:r>
      <m:oMath>
        <m:sSub>
          <m:sSubPr>
            <m:ctrlPr>
              <w:rPr>
                <w:rFonts w:ascii="Cambria Math" w:hAnsi="Cambria Math" w:cs="Arial"/>
                <w:bCs/>
                <w:i/>
              </w:rPr>
            </m:ctrlPr>
          </m:sSubPr>
          <m:e>
            <m:r>
              <m:rPr>
                <m:sty m:val="bi"/>
              </m:rPr>
              <w:rPr>
                <w:rFonts w:ascii="Cambria Math" w:hAnsi="Cambria Math" w:cs="Arial"/>
              </w:rPr>
              <m:t>∆T</m:t>
            </m:r>
          </m:e>
          <m:sub>
            <m:r>
              <m:rPr>
                <m:sty m:val="bi"/>
              </m:rPr>
              <w:rPr>
                <w:rFonts w:ascii="Cambria Math" w:hAnsi="Cambria Math" w:cs="Arial"/>
              </w:rPr>
              <m:t>2</m:t>
            </m:r>
          </m:sub>
        </m:sSub>
      </m:oMath>
      <w:r>
        <w:t xml:space="preserve"> =200ms,</w:t>
      </w:r>
      <w:r w:rsidRPr="000C6D7E">
        <w:rPr>
          <w:b/>
          <w:bCs/>
          <w:i/>
          <w:iCs/>
        </w:rPr>
        <w:t>Throughput</w:t>
      </w:r>
      <w:r>
        <w:t>=50Mbps) be the values of UE performance measured at source node before handover. Suppose, after handover it took 400ms to transmit 10Mbit by the DRB2.</w:t>
      </w:r>
      <w:r>
        <w:br/>
        <w:t>The results of UE throughput at Target node are:</w:t>
      </w:r>
      <w:r>
        <w:br/>
      </w:r>
      <m:oMathPara>
        <m:oMath>
          <m:sSub>
            <m:sSubPr>
              <m:ctrlPr>
                <w:rPr>
                  <w:rFonts w:ascii="Cambria Math" w:hAnsi="Cambria Math" w:cs="Arial"/>
                  <w:bCs/>
                  <w:i/>
                </w:rPr>
              </m:ctrlPr>
            </m:sSubPr>
            <m:e>
              <m:r>
                <m:rPr>
                  <m:sty m:val="bi"/>
                </m:rPr>
                <w:rPr>
                  <w:rFonts w:ascii="Cambria Math" w:hAnsi="Cambria Math" w:cs="Arial"/>
                </w:rPr>
                <m:t>AvgTputDL</m:t>
              </m:r>
            </m:e>
            <m:sub>
              <m:r>
                <m:rPr>
                  <m:sty m:val="bi"/>
                </m:rPr>
                <w:rPr>
                  <w:rFonts w:ascii="Cambria Math" w:hAnsi="Cambria Math" w:cs="Arial"/>
                </w:rPr>
                <m:t>UE-SA</m:t>
              </m:r>
              <m:r>
                <m:rPr>
                  <m:sty m:val="bi"/>
                </m:rPr>
                <w:rPr>
                  <w:rFonts w:ascii="Cambria Math" w:hAnsi="Cambria Math" w:cs="Arial"/>
                </w:rPr>
                <m:t>5</m:t>
              </m:r>
            </m:sub>
          </m:sSub>
          <m:r>
            <m:rPr>
              <m:sty m:val="bi"/>
            </m:rPr>
            <w:rPr>
              <w:rFonts w:ascii="Cambria Math" w:hAnsi="Cambria Math" w:cs="Arial"/>
            </w:rPr>
            <m:t>=</m:t>
          </m:r>
          <m:f>
            <m:fPr>
              <m:ctrlPr>
                <w:rPr>
                  <w:rFonts w:ascii="Cambria Math" w:hAnsi="Cambria Math" w:cs="Arial"/>
                  <w:bCs/>
                  <w:i/>
                </w:rPr>
              </m:ctrlPr>
            </m:fPr>
            <m:num>
              <m:sSub>
                <m:sSubPr>
                  <m:ctrlPr>
                    <w:rPr>
                      <w:rFonts w:ascii="Cambria Math" w:hAnsi="Cambria Math" w:cs="Arial"/>
                      <w:bCs/>
                      <w:i/>
                    </w:rPr>
                  </m:ctrlPr>
                </m:sSubPr>
                <m:e>
                  <m:r>
                    <m:rPr>
                      <m:sty m:val="bi"/>
                    </m:rPr>
                    <w:rPr>
                      <w:rFonts w:ascii="Cambria Math" w:hAnsi="Cambria Math" w:cs="Arial"/>
                    </w:rPr>
                    <m:t>DV</m:t>
                  </m:r>
                </m:e>
                <m:sub>
                  <m:r>
                    <m:rPr>
                      <m:sty m:val="bi"/>
                    </m:rPr>
                    <w:rPr>
                      <w:rFonts w:ascii="Cambria Math" w:hAnsi="Cambria Math" w:cs="Arial"/>
                    </w:rPr>
                    <m:t>1</m:t>
                  </m:r>
                </m:sub>
              </m:sSub>
              <m:r>
                <m:rPr>
                  <m:sty m:val="bi"/>
                </m:rPr>
                <w:rPr>
                  <w:rFonts w:ascii="Cambria Math" w:hAnsi="Cambria Math" w:cs="Arial"/>
                </w:rPr>
                <m:t>+</m:t>
              </m:r>
              <m:sSub>
                <m:sSubPr>
                  <m:ctrlPr>
                    <w:rPr>
                      <w:rFonts w:ascii="Cambria Math" w:hAnsi="Cambria Math" w:cs="Arial"/>
                      <w:bCs/>
                      <w:i/>
                    </w:rPr>
                  </m:ctrlPr>
                </m:sSubPr>
                <m:e>
                  <m:r>
                    <m:rPr>
                      <m:sty m:val="bi"/>
                    </m:rPr>
                    <w:rPr>
                      <w:rFonts w:ascii="Cambria Math" w:hAnsi="Cambria Math" w:cs="Arial"/>
                    </w:rPr>
                    <m:t>DV</m:t>
                  </m:r>
                </m:e>
                <m:sub>
                  <m:r>
                    <m:rPr>
                      <m:sty m:val="bi"/>
                    </m:rPr>
                    <w:rPr>
                      <w:rFonts w:ascii="Cambria Math" w:hAnsi="Cambria Math" w:cs="Arial"/>
                    </w:rPr>
                    <m:t>2</m:t>
                  </m:r>
                </m:sub>
              </m:sSub>
            </m:num>
            <m:den>
              <m:sSub>
                <m:sSubPr>
                  <m:ctrlPr>
                    <w:rPr>
                      <w:rFonts w:ascii="Cambria Math" w:hAnsi="Cambria Math" w:cs="Arial"/>
                      <w:bCs/>
                      <w:i/>
                    </w:rPr>
                  </m:ctrlPr>
                </m:sSubPr>
                <m:e>
                  <m:r>
                    <m:rPr>
                      <m:sty m:val="bi"/>
                    </m:rPr>
                    <w:rPr>
                      <w:rFonts w:ascii="Cambria Math" w:hAnsi="Cambria Math" w:cs="Arial"/>
                    </w:rPr>
                    <m:t>∆T</m:t>
                  </m:r>
                </m:e>
                <m:sub>
                  <m:r>
                    <m:rPr>
                      <m:sty m:val="bi"/>
                    </m:rPr>
                    <w:rPr>
                      <w:rFonts w:ascii="Cambria Math" w:hAnsi="Cambria Math" w:cs="Arial"/>
                    </w:rPr>
                    <m:t>1</m:t>
                  </m:r>
                </m:sub>
              </m:sSub>
              <m:r>
                <m:rPr>
                  <m:sty m:val="bi"/>
                </m:rPr>
                <w:rPr>
                  <w:rFonts w:ascii="Cambria Math" w:hAnsi="Cambria Math" w:cs="Arial"/>
                </w:rPr>
                <m:t>+</m:t>
              </m:r>
              <m:sSub>
                <m:sSubPr>
                  <m:ctrlPr>
                    <w:rPr>
                      <w:rFonts w:ascii="Cambria Math" w:hAnsi="Cambria Math" w:cs="Arial"/>
                      <w:bCs/>
                      <w:i/>
                    </w:rPr>
                  </m:ctrlPr>
                </m:sSubPr>
                <m:e>
                  <m:r>
                    <m:rPr>
                      <m:sty m:val="bi"/>
                    </m:rPr>
                    <w:rPr>
                      <w:rFonts w:ascii="Cambria Math" w:hAnsi="Cambria Math" w:cs="Arial"/>
                    </w:rPr>
                    <m:t>∆T</m:t>
                  </m:r>
                </m:e>
                <m:sub>
                  <m:r>
                    <m:rPr>
                      <m:sty m:val="bi"/>
                    </m:rPr>
                    <w:rPr>
                      <w:rFonts w:ascii="Cambria Math" w:hAnsi="Cambria Math" w:cs="Arial"/>
                    </w:rPr>
                    <m:t>2</m:t>
                  </m:r>
                </m:sub>
              </m:sSub>
            </m:den>
          </m:f>
          <m:r>
            <m:rPr>
              <m:sty m:val="bi"/>
            </m:rPr>
            <w:rPr>
              <w:rFonts w:ascii="Cambria Math" w:hAnsi="Cambria Math" w:cs="Arial"/>
            </w:rPr>
            <m:t>=</m:t>
          </m:r>
          <m:f>
            <m:fPr>
              <m:ctrlPr>
                <w:rPr>
                  <w:rFonts w:ascii="Cambria Math" w:hAnsi="Cambria Math" w:cs="Arial"/>
                  <w:bCs/>
                  <w:i/>
                </w:rPr>
              </m:ctrlPr>
            </m:fPr>
            <m:num>
              <m:d>
                <m:dPr>
                  <m:ctrlPr>
                    <w:rPr>
                      <w:rFonts w:ascii="Cambria Math" w:hAnsi="Cambria Math" w:cs="Arial"/>
                      <w:bCs/>
                      <w:i/>
                    </w:rPr>
                  </m:ctrlPr>
                </m:dPr>
                <m:e>
                  <m:r>
                    <m:rPr>
                      <m:sty m:val="bi"/>
                    </m:rPr>
                    <w:rPr>
                      <w:rFonts w:ascii="Cambria Math" w:hAnsi="Cambria Math" w:cs="Arial"/>
                    </w:rPr>
                    <m:t>5+10</m:t>
                  </m:r>
                </m:e>
              </m:d>
              <m:r>
                <m:rPr>
                  <m:sty m:val="bi"/>
                </m:rPr>
                <w:rPr>
                  <w:rFonts w:ascii="Cambria Math" w:hAnsi="Cambria Math" w:cs="Arial"/>
                </w:rPr>
                <m:t>Mbit</m:t>
              </m:r>
            </m:num>
            <m:den>
              <m:d>
                <m:dPr>
                  <m:ctrlPr>
                    <w:rPr>
                      <w:rFonts w:ascii="Cambria Math" w:hAnsi="Cambria Math" w:cs="Arial"/>
                      <w:bCs/>
                      <w:i/>
                    </w:rPr>
                  </m:ctrlPr>
                </m:dPr>
                <m:e>
                  <m:r>
                    <m:rPr>
                      <m:sty m:val="bi"/>
                    </m:rPr>
                    <w:rPr>
                      <w:rFonts w:ascii="Cambria Math" w:hAnsi="Cambria Math" w:cs="Arial"/>
                    </w:rPr>
                    <m:t>500+400</m:t>
                  </m:r>
                </m:e>
              </m:d>
              <m:r>
                <m:rPr>
                  <m:sty m:val="bi"/>
                </m:rPr>
                <w:rPr>
                  <w:rFonts w:ascii="Cambria Math" w:hAnsi="Cambria Math" w:cs="Arial"/>
                </w:rPr>
                <m:t>ms</m:t>
              </m:r>
            </m:den>
          </m:f>
          <m:r>
            <m:rPr>
              <m:sty m:val="bi"/>
            </m:rPr>
            <w:rPr>
              <w:rFonts w:ascii="Cambria Math" w:hAnsi="Cambria Math" w:cs="Arial"/>
            </w:rPr>
            <m:t>≅16.66</m:t>
          </m:r>
          <m:r>
            <m:rPr>
              <m:sty m:val="bi"/>
            </m:rPr>
            <w:rPr>
              <w:rFonts w:ascii="Cambria Math" w:hAnsi="Cambria Math" w:cs="Arial"/>
            </w:rPr>
            <m:t xml:space="preserve">Mbps </m:t>
          </m:r>
          <m:r>
            <m:rPr>
              <m:sty m:val="p"/>
            </m:rPr>
            <w:rPr>
              <w:rFonts w:ascii="Cambria Math" w:hAnsi="Cambria Math"/>
            </w:rPr>
            <w:br/>
          </m:r>
        </m:oMath>
      </m:oMathPara>
      <w:r>
        <w:t xml:space="preserve">                </w:t>
      </w:r>
      <w:r>
        <w:br/>
        <w:t xml:space="preserve">The new Throughput of the DRB2 is </w:t>
      </w:r>
      <m:oMath>
        <m:f>
          <m:fPr>
            <m:ctrlPr>
              <w:rPr>
                <w:rFonts w:ascii="Cambria Math" w:hAnsi="Cambria Math"/>
                <w:b/>
                <w:bCs/>
                <w:i/>
              </w:rPr>
            </m:ctrlPr>
          </m:fPr>
          <m:num>
            <m:r>
              <m:rPr>
                <m:sty m:val="bi"/>
              </m:rPr>
              <w:rPr>
                <w:rFonts w:ascii="Cambria Math" w:hAnsi="Cambria Math"/>
              </w:rPr>
              <m:t>10</m:t>
            </m:r>
            <m:r>
              <m:rPr>
                <m:sty m:val="bi"/>
              </m:rPr>
              <w:rPr>
                <w:rFonts w:ascii="Cambria Math" w:hAnsi="Cambria Math"/>
              </w:rPr>
              <m:t>Mbit</m:t>
            </m:r>
          </m:num>
          <m:den>
            <m:r>
              <m:rPr>
                <m:sty m:val="bi"/>
              </m:rPr>
              <w:rPr>
                <w:rFonts w:ascii="Cambria Math" w:hAnsi="Cambria Math"/>
              </w:rPr>
              <m:t>400</m:t>
            </m:r>
            <m:r>
              <m:rPr>
                <m:sty m:val="bi"/>
              </m:rPr>
              <w:rPr>
                <w:rFonts w:ascii="Cambria Math" w:hAnsi="Cambria Math"/>
              </w:rPr>
              <m:t>ms</m:t>
            </m:r>
          </m:den>
        </m:f>
      </m:oMath>
      <w:r>
        <w:t xml:space="preserve"> =</w:t>
      </w:r>
      <w:r w:rsidRPr="000C6D7E">
        <w:rPr>
          <w:b/>
          <w:bCs/>
          <w:i/>
          <w:iCs/>
        </w:rPr>
        <w:t>25Mbps</w:t>
      </w:r>
      <w:r>
        <w:br/>
      </w:r>
      <w:r>
        <w:br/>
      </w:r>
      <m:oMathPara>
        <m:oMath>
          <m:sSub>
            <m:sSubPr>
              <m:ctrlPr>
                <w:rPr>
                  <w:rFonts w:ascii="Cambria Math" w:hAnsi="Cambria Math" w:cs="Arial"/>
                  <w:bCs/>
                  <w:i/>
                </w:rPr>
              </m:ctrlPr>
            </m:sSubPr>
            <m:e>
              <m:r>
                <m:rPr>
                  <m:sty m:val="bi"/>
                </m:rPr>
                <w:rPr>
                  <w:rFonts w:ascii="Cambria Math" w:hAnsi="Cambria Math" w:cs="Arial"/>
                </w:rPr>
                <m:t>AvgTputDL</m:t>
              </m:r>
            </m:e>
            <m:sub>
              <m:r>
                <m:rPr>
                  <m:sty m:val="bi"/>
                </m:rPr>
                <w:rPr>
                  <w:rFonts w:ascii="Cambria Math" w:hAnsi="Cambria Math" w:cs="Arial"/>
                </w:rPr>
                <m:t>UE-RAN</m:t>
              </m:r>
              <m:r>
                <m:rPr>
                  <m:sty m:val="bi"/>
                </m:rPr>
                <w:rPr>
                  <w:rFonts w:ascii="Cambria Math" w:hAnsi="Cambria Math" w:cs="Arial"/>
                </w:rPr>
                <m:t>3</m:t>
              </m:r>
            </m:sub>
          </m:sSub>
          <m:r>
            <m:rPr>
              <m:sty m:val="bi"/>
            </m:rPr>
            <w:rPr>
              <w:rFonts w:ascii="Cambria Math" w:hAnsi="Cambria Math" w:cs="Arial"/>
            </w:rPr>
            <m:t>=</m:t>
          </m:r>
          <m:f>
            <m:fPr>
              <m:ctrlPr>
                <w:rPr>
                  <w:rFonts w:ascii="Cambria Math" w:hAnsi="Cambria Math" w:cs="Arial"/>
                  <w:bCs/>
                  <w:i/>
                </w:rPr>
              </m:ctrlPr>
            </m:fPr>
            <m:num>
              <m:sSub>
                <m:sSubPr>
                  <m:ctrlPr>
                    <w:rPr>
                      <w:rFonts w:ascii="Cambria Math" w:hAnsi="Cambria Math" w:cs="Arial"/>
                      <w:bCs/>
                      <w:i/>
                    </w:rPr>
                  </m:ctrlPr>
                </m:sSubPr>
                <m:e>
                  <m:r>
                    <m:rPr>
                      <m:sty m:val="bi"/>
                    </m:rPr>
                    <w:rPr>
                      <w:rFonts w:ascii="Cambria Math" w:hAnsi="Cambria Math" w:cs="Arial"/>
                    </w:rPr>
                    <m:t>Tput</m:t>
                  </m:r>
                </m:e>
                <m:sub>
                  <m:r>
                    <m:rPr>
                      <m:sty m:val="bi"/>
                    </m:rPr>
                    <w:rPr>
                      <w:rFonts w:ascii="Cambria Math" w:hAnsi="Cambria Math" w:cs="Arial"/>
                    </w:rPr>
                    <m:t>DRB#1</m:t>
                  </m:r>
                </m:sub>
              </m:sSub>
              <m:r>
                <m:rPr>
                  <m:sty m:val="bi"/>
                </m:rPr>
                <w:rPr>
                  <w:rFonts w:ascii="Cambria Math" w:hAnsi="Cambria Math" w:cs="Arial"/>
                </w:rPr>
                <m:t>+</m:t>
              </m:r>
              <m:sSub>
                <m:sSubPr>
                  <m:ctrlPr>
                    <w:rPr>
                      <w:rFonts w:ascii="Cambria Math" w:hAnsi="Cambria Math" w:cs="Arial"/>
                      <w:bCs/>
                      <w:i/>
                    </w:rPr>
                  </m:ctrlPr>
                </m:sSubPr>
                <m:e>
                  <m:r>
                    <m:rPr>
                      <m:sty m:val="bi"/>
                    </m:rPr>
                    <w:rPr>
                      <w:rFonts w:ascii="Cambria Math" w:hAnsi="Cambria Math" w:cs="Arial"/>
                    </w:rPr>
                    <m:t>Tput</m:t>
                  </m:r>
                </m:e>
                <m:sub>
                  <m:r>
                    <m:rPr>
                      <m:sty m:val="bi"/>
                    </m:rPr>
                    <w:rPr>
                      <w:rFonts w:ascii="Cambria Math" w:hAnsi="Cambria Math" w:cs="Arial"/>
                    </w:rPr>
                    <m:t>DRB#2</m:t>
                  </m:r>
                </m:sub>
              </m:sSub>
            </m:num>
            <m:den>
              <m:r>
                <m:rPr>
                  <m:sty m:val="bi"/>
                </m:rPr>
                <w:rPr>
                  <w:rFonts w:ascii="Cambria Math" w:hAnsi="Cambria Math" w:cs="Arial"/>
                </w:rPr>
                <m:t>2</m:t>
              </m:r>
            </m:den>
          </m:f>
          <m:r>
            <m:rPr>
              <m:sty m:val="bi"/>
            </m:rPr>
            <w:rPr>
              <w:rFonts w:ascii="Cambria Math" w:hAnsi="Cambria Math" w:cs="Arial"/>
            </w:rPr>
            <m:t>=</m:t>
          </m:r>
          <m:f>
            <m:fPr>
              <m:ctrlPr>
                <w:rPr>
                  <w:rFonts w:ascii="Cambria Math" w:hAnsi="Cambria Math" w:cs="Arial"/>
                  <w:bCs/>
                  <w:i/>
                </w:rPr>
              </m:ctrlPr>
            </m:fPr>
            <m:num>
              <m:d>
                <m:dPr>
                  <m:ctrlPr>
                    <w:rPr>
                      <w:rFonts w:ascii="Cambria Math" w:hAnsi="Cambria Math" w:cs="Arial"/>
                      <w:bCs/>
                      <w:i/>
                    </w:rPr>
                  </m:ctrlPr>
                </m:dPr>
                <m:e>
                  <m:r>
                    <m:rPr>
                      <m:sty m:val="bi"/>
                    </m:rPr>
                    <w:rPr>
                      <w:rFonts w:ascii="Cambria Math" w:hAnsi="Cambria Math" w:cs="Arial"/>
                    </w:rPr>
                    <m:t>10+25</m:t>
                  </m:r>
                </m:e>
              </m:d>
            </m:num>
            <m:den>
              <m:r>
                <m:rPr>
                  <m:sty m:val="bi"/>
                </m:rPr>
                <w:rPr>
                  <w:rFonts w:ascii="Cambria Math" w:hAnsi="Cambria Math" w:cs="Arial"/>
                </w:rPr>
                <m:t>2</m:t>
              </m:r>
            </m:den>
          </m:f>
          <m:r>
            <m:rPr>
              <m:sty m:val="bi"/>
            </m:rPr>
            <w:rPr>
              <w:rFonts w:ascii="Cambria Math" w:hAnsi="Cambria Math" w:cs="Arial"/>
            </w:rPr>
            <m:t>Mbps=17.5</m:t>
          </m:r>
          <m:r>
            <m:rPr>
              <m:sty m:val="bi"/>
            </m:rPr>
            <w:rPr>
              <w:rFonts w:ascii="Cambria Math" w:hAnsi="Cambria Math" w:cs="Arial"/>
            </w:rPr>
            <m:t xml:space="preserve">Mbps </m:t>
          </m:r>
          <m:r>
            <m:rPr>
              <m:sty m:val="p"/>
            </m:rPr>
            <w:rPr>
              <w:rFonts w:ascii="Cambria Math" w:hAnsi="Cambria Math"/>
            </w:rPr>
            <w:br/>
          </m:r>
        </m:oMath>
        <m:oMath>
          <m:r>
            <m:rPr>
              <m:sty m:val="p"/>
            </m:rPr>
            <w:rPr>
              <w:rFonts w:ascii="Cambria Math" w:hAnsi="Cambria Math"/>
            </w:rPr>
            <w:br/>
          </m:r>
        </m:oMath>
      </m:oMathPara>
      <w:r>
        <w:t>It is clear that the average UE throughput decreases when using both equations. Therefore, the source can ultimately conclude that the performance of the UE has reduced after the handover, regardless of which equation is used.</w:t>
      </w:r>
      <w:r>
        <w:br/>
      </w:r>
      <w:r>
        <w:br/>
      </w:r>
      <w:r w:rsidRPr="00F3254F">
        <w:rPr>
          <w:b/>
          <w:bCs/>
        </w:rPr>
        <w:t xml:space="preserve">Observation 1: Since the same equation is used at both the source and target nodes to measure UE performance, regardless of the chosen equation, it </w:t>
      </w:r>
      <w:r>
        <w:rPr>
          <w:b/>
          <w:bCs/>
        </w:rPr>
        <w:t xml:space="preserve">will </w:t>
      </w:r>
      <w:r w:rsidRPr="00F3254F">
        <w:rPr>
          <w:b/>
          <w:bCs/>
        </w:rPr>
        <w:t>provides sufficient information for the source node to assess the UE's performance.</w:t>
      </w:r>
      <w:r>
        <w:br/>
      </w:r>
      <w:r>
        <w:br/>
        <w:t>Since SA5 has already provided the equation to calculate the average throughput per UE in sections 6.3.1.4.1 and 6.3.1.4.2, we request that RAN3 adhere to the same equation for UE throughput metrics.</w:t>
      </w:r>
    </w:p>
    <w:p w14:paraId="4BBF2F27" w14:textId="77777777" w:rsidR="00907A7D" w:rsidRPr="00F3254F" w:rsidRDefault="00907A7D" w:rsidP="00907A7D">
      <w:pPr>
        <w:rPr>
          <w:rFonts w:eastAsia="SimSun"/>
          <w:b/>
          <w:bCs/>
          <w:color w:val="000000" w:themeColor="text1"/>
          <w:lang w:eastAsia="zh-CN"/>
        </w:rPr>
      </w:pPr>
      <w:r w:rsidRPr="00631C6C">
        <w:rPr>
          <w:rFonts w:eastAsia="SimSun"/>
          <w:b/>
          <w:bCs/>
          <w:color w:val="000000" w:themeColor="text1"/>
          <w:lang w:eastAsia="zh-CN"/>
        </w:rPr>
        <w:t xml:space="preserve">Proposal </w:t>
      </w:r>
      <w:r>
        <w:rPr>
          <w:rFonts w:eastAsia="SimSun"/>
          <w:b/>
          <w:bCs/>
          <w:color w:val="000000" w:themeColor="text1"/>
          <w:lang w:eastAsia="zh-CN"/>
        </w:rPr>
        <w:t xml:space="preserve">2: </w:t>
      </w:r>
      <w:r w:rsidRPr="00F3254F">
        <w:rPr>
          <w:b/>
          <w:bCs/>
        </w:rPr>
        <w:t xml:space="preserve">RAN3 </w:t>
      </w:r>
      <w:r>
        <w:rPr>
          <w:b/>
          <w:bCs/>
        </w:rPr>
        <w:t xml:space="preserve">can </w:t>
      </w:r>
      <w:r w:rsidRPr="00F3254F">
        <w:rPr>
          <w:b/>
          <w:bCs/>
        </w:rPr>
        <w:t>adhere to the same equation for UE throughput metrics as specified by SA5</w:t>
      </w:r>
    </w:p>
    <w:p w14:paraId="0080CAC8" w14:textId="77777777" w:rsidR="00907A7D" w:rsidRDefault="00907A7D" w:rsidP="00907A7D">
      <w:pPr>
        <w:rPr>
          <w:rFonts w:eastAsia="SimSun"/>
          <w:b/>
          <w:bCs/>
          <w:color w:val="000000" w:themeColor="text1"/>
          <w:lang w:eastAsia="zh-CN"/>
        </w:rPr>
      </w:pPr>
      <w:r>
        <w:t>Since TS 28.558 only mentions that slice-level UE performance is possible, it does not specify how it is calculated</w:t>
      </w:r>
      <w:r>
        <w:rPr>
          <w:rFonts w:eastAsia="SimSun"/>
          <w:color w:val="000000" w:themeColor="text1"/>
          <w:lang w:eastAsia="zh-CN"/>
        </w:rPr>
        <w:t>.</w:t>
      </w:r>
      <w:r>
        <w:rPr>
          <w:rFonts w:eastAsia="SimSun"/>
          <w:color w:val="000000" w:themeColor="text1"/>
          <w:lang w:eastAsia="zh-CN"/>
        </w:rPr>
        <w:br/>
      </w:r>
      <w:r>
        <w:rPr>
          <w:rFonts w:eastAsia="SimSun"/>
          <w:color w:val="000000" w:themeColor="text1"/>
          <w:lang w:eastAsia="zh-CN"/>
        </w:rPr>
        <w:br/>
      </w:r>
      <w:r w:rsidRPr="003F2C6B">
        <w:rPr>
          <w:rFonts w:eastAsia="SimSun"/>
          <w:b/>
          <w:bCs/>
          <w:color w:val="000000" w:themeColor="text1"/>
          <w:lang w:eastAsia="zh-CN"/>
        </w:rPr>
        <w:t xml:space="preserve">Observation 2: </w:t>
      </w:r>
      <w:r w:rsidRPr="003F2C6B">
        <w:rPr>
          <w:b/>
          <w:bCs/>
        </w:rPr>
        <w:t>Since TS 28.558 only mentions that slice-level UE performance is possible, it does not specify how it is calculated.</w:t>
      </w:r>
      <w:r>
        <w:rPr>
          <w:rFonts w:eastAsia="SimSun"/>
          <w:color w:val="000000" w:themeColor="text1"/>
          <w:lang w:eastAsia="zh-CN"/>
        </w:rPr>
        <w:br/>
      </w:r>
      <w:r>
        <w:rPr>
          <w:rFonts w:eastAsia="SimSun"/>
          <w:color w:val="000000" w:themeColor="text1"/>
          <w:lang w:eastAsia="zh-CN"/>
        </w:rPr>
        <w:br/>
      </w:r>
      <w:r>
        <w:t>All gNBs are aware of the DRBs and the slices to which they are mapped.</w:t>
      </w:r>
    </w:p>
    <w:p w14:paraId="67F00570" w14:textId="77777777" w:rsidR="00907A7D" w:rsidRPr="00471C9B" w:rsidRDefault="00907A7D" w:rsidP="00907A7D">
      <w:pPr>
        <w:rPr>
          <w:rFonts w:eastAsia="SimSun"/>
          <w:b/>
          <w:bCs/>
          <w:color w:val="000000" w:themeColor="text1"/>
          <w:lang w:eastAsia="zh-CN"/>
        </w:rPr>
      </w:pPr>
      <w:r>
        <w:rPr>
          <w:rFonts w:eastAsia="SimSun"/>
          <w:color w:val="000000" w:themeColor="text1"/>
          <w:lang w:eastAsia="zh-CN"/>
        </w:rPr>
        <w:lastRenderedPageBreak/>
        <w:t>In order to find the Slice level average UE throughput, the equation can be modified into:</w:t>
      </w:r>
    </w:p>
    <w:p w14:paraId="7E0D8F06" w14:textId="77777777" w:rsidR="00907A7D" w:rsidRDefault="00907A7D" w:rsidP="00907A7D">
      <w:pPr>
        <w:rPr>
          <w:rFonts w:eastAsia="SimSun"/>
          <w:color w:val="000000" w:themeColor="text1"/>
          <w:lang w:eastAsia="zh-CN"/>
        </w:rPr>
      </w:pPr>
      <w:r>
        <w:rPr>
          <w:rFonts w:eastAsia="SimSun"/>
          <w:color w:val="000000" w:themeColor="text1"/>
          <w:lang w:eastAsia="zh-CN"/>
        </w:rPr>
        <w:br/>
      </w:r>
      <m:oMathPara>
        <m:oMath>
          <m:r>
            <w:rPr>
              <w:rFonts w:ascii="Cambria Math" w:eastAsia="SimSun" w:hAnsi="Cambria Math"/>
              <w:color w:val="000000" w:themeColor="text1"/>
              <w:lang w:eastAsia="zh-CN"/>
            </w:rPr>
            <m:t xml:space="preserve">Average UE throughput </m:t>
          </m:r>
          <m:d>
            <m:dPr>
              <m:ctrlPr>
                <w:rPr>
                  <w:rFonts w:ascii="Cambria Math" w:eastAsia="SimSun" w:hAnsi="Cambria Math"/>
                  <w:i/>
                  <w:color w:val="000000" w:themeColor="text1"/>
                  <w:lang w:eastAsia="zh-CN"/>
                </w:rPr>
              </m:ctrlPr>
            </m:dPr>
            <m:e>
              <m:r>
                <w:rPr>
                  <w:rFonts w:ascii="Cambria Math" w:eastAsia="SimSun" w:hAnsi="Cambria Math"/>
                  <w:color w:val="000000" w:themeColor="text1"/>
                  <w:lang w:eastAsia="zh-CN"/>
                </w:rPr>
                <m:t>per slice</m:t>
              </m:r>
            </m:e>
          </m:d>
          <m:r>
            <w:rPr>
              <w:rFonts w:ascii="Cambria Math" w:eastAsia="SimSun" w:hAnsi="Cambria Math"/>
              <w:color w:val="000000" w:themeColor="text1"/>
              <w:lang w:eastAsia="zh-CN"/>
            </w:rPr>
            <m:t>=</m:t>
          </m:r>
          <m:f>
            <m:fPr>
              <m:ctrlPr>
                <w:rPr>
                  <w:rFonts w:ascii="Cambria Math" w:eastAsia="SimSun" w:hAnsi="Cambria Math"/>
                  <w:i/>
                  <w:color w:val="000000" w:themeColor="text1"/>
                  <w:lang w:eastAsia="zh-CN"/>
                </w:rPr>
              </m:ctrlPr>
            </m:fPr>
            <m:num>
              <m:r>
                <w:rPr>
                  <w:rFonts w:ascii="Cambria Math" w:eastAsia="SimSun" w:hAnsi="Cambria Math"/>
                  <w:color w:val="000000" w:themeColor="text1"/>
                  <w:lang w:eastAsia="zh-CN"/>
                </w:rPr>
                <m:t>∑(Data volume  for each DRB in the slice)</m:t>
              </m:r>
            </m:num>
            <m:den>
              <m:r>
                <w:rPr>
                  <w:rFonts w:ascii="Cambria Math" w:eastAsia="SimSun" w:hAnsi="Cambria Math"/>
                  <w:color w:val="000000" w:themeColor="text1"/>
                  <w:lang w:eastAsia="zh-CN"/>
                </w:rPr>
                <m:t>∑(Time for each DRB in the slice)</m:t>
              </m:r>
            </m:den>
          </m:f>
          <m:r>
            <m:rPr>
              <m:sty m:val="p"/>
            </m:rPr>
            <w:rPr>
              <w:rFonts w:ascii="Cambria Math" w:eastAsia="SimSun" w:hAnsi="Cambria Math"/>
              <w:color w:val="000000" w:themeColor="text1"/>
              <w:lang w:eastAsia="zh-CN"/>
            </w:rPr>
            <w:br/>
          </m:r>
        </m:oMath>
        <m:oMath>
          <m:r>
            <m:rPr>
              <m:sty m:val="p"/>
            </m:rPr>
            <w:rPr>
              <w:rFonts w:ascii="Cambria Math" w:eastAsia="SimSun" w:hAnsi="Cambria Math"/>
              <w:color w:val="000000" w:themeColor="text1"/>
              <w:lang w:eastAsia="zh-CN"/>
            </w:rPr>
            <w:br/>
          </m:r>
        </m:oMath>
      </m:oMathPara>
      <w:r w:rsidRPr="00631C6C">
        <w:rPr>
          <w:rFonts w:eastAsia="SimSun"/>
          <w:b/>
          <w:bCs/>
          <w:color w:val="000000" w:themeColor="text1"/>
          <w:lang w:eastAsia="zh-CN"/>
        </w:rPr>
        <w:t xml:space="preserve">Proposal </w:t>
      </w:r>
      <w:r>
        <w:rPr>
          <w:rFonts w:eastAsia="SimSun"/>
          <w:b/>
          <w:bCs/>
          <w:color w:val="000000" w:themeColor="text1"/>
          <w:lang w:eastAsia="zh-CN"/>
        </w:rPr>
        <w:t xml:space="preserve">3: </w:t>
      </w:r>
      <m:oMath>
        <m:r>
          <m:rPr>
            <m:sty m:val="bi"/>
          </m:rPr>
          <w:rPr>
            <w:rFonts w:ascii="Cambria Math" w:eastAsia="SimSun" w:hAnsi="Cambria Math"/>
            <w:color w:val="000000" w:themeColor="text1"/>
            <w:lang w:eastAsia="zh-CN"/>
          </w:rPr>
          <m:t xml:space="preserve"> </m:t>
        </m:r>
      </m:oMath>
      <w:r>
        <w:rPr>
          <w:rFonts w:eastAsia="SimSun"/>
          <w:b/>
          <w:bCs/>
          <w:color w:val="000000" w:themeColor="text1"/>
          <w:lang w:eastAsia="zh-CN"/>
        </w:rPr>
        <w:t>RAN 3 should consider following equation to calculate the slice level Average UE throughput</w:t>
      </w:r>
      <w:r>
        <w:rPr>
          <w:rFonts w:eastAsia="SimSun"/>
          <w:color w:val="000000" w:themeColor="text1"/>
          <w:lang w:eastAsia="zh-CN"/>
        </w:rPr>
        <w:t>,</w:t>
      </w:r>
    </w:p>
    <w:p w14:paraId="6934CFB7" w14:textId="77777777" w:rsidR="00907A7D" w:rsidRDefault="00907A7D" w:rsidP="00907A7D">
      <w:pPr>
        <w:jc w:val="center"/>
        <w:rPr>
          <w:rFonts w:eastAsia="SimSun"/>
          <w:color w:val="000000" w:themeColor="text1"/>
          <w:lang w:eastAsia="zh-CN"/>
        </w:rPr>
      </w:pPr>
      <m:oMathPara>
        <m:oMath>
          <m:r>
            <m:rPr>
              <m:sty m:val="bi"/>
            </m:rPr>
            <w:rPr>
              <w:rFonts w:ascii="Cambria Math" w:eastAsia="SimSun" w:hAnsi="Cambria Math"/>
              <w:color w:val="000000" w:themeColor="text1"/>
              <w:lang w:eastAsia="zh-CN"/>
            </w:rPr>
            <m:t xml:space="preserve">Average UE throughput </m:t>
          </m:r>
          <m:d>
            <m:dPr>
              <m:ctrlPr>
                <w:rPr>
                  <w:rFonts w:ascii="Cambria Math" w:eastAsia="SimSun" w:hAnsi="Cambria Math"/>
                  <w:b/>
                  <w:bCs/>
                  <w:i/>
                  <w:color w:val="000000" w:themeColor="text1"/>
                  <w:lang w:eastAsia="zh-CN"/>
                </w:rPr>
              </m:ctrlPr>
            </m:dPr>
            <m:e>
              <m:r>
                <m:rPr>
                  <m:sty m:val="bi"/>
                </m:rPr>
                <w:rPr>
                  <w:rFonts w:ascii="Cambria Math" w:eastAsia="SimSun" w:hAnsi="Cambria Math"/>
                  <w:color w:val="000000" w:themeColor="text1"/>
                  <w:lang w:eastAsia="zh-CN"/>
                </w:rPr>
                <m:t>per slice</m:t>
              </m:r>
            </m:e>
          </m:d>
          <m:r>
            <m:rPr>
              <m:sty m:val="bi"/>
            </m:rPr>
            <w:rPr>
              <w:rFonts w:ascii="Cambria Math" w:eastAsia="SimSun" w:hAnsi="Cambria Math"/>
              <w:color w:val="000000" w:themeColor="text1"/>
              <w:lang w:eastAsia="zh-CN"/>
            </w:rPr>
            <m:t>=</m:t>
          </m:r>
          <m:f>
            <m:fPr>
              <m:ctrlPr>
                <w:rPr>
                  <w:rFonts w:ascii="Cambria Math" w:eastAsia="SimSun" w:hAnsi="Cambria Math"/>
                  <w:b/>
                  <w:bCs/>
                  <w:i/>
                  <w:color w:val="000000" w:themeColor="text1"/>
                  <w:lang w:eastAsia="zh-CN"/>
                </w:rPr>
              </m:ctrlPr>
            </m:fPr>
            <m:num>
              <m:r>
                <m:rPr>
                  <m:sty m:val="bi"/>
                </m:rPr>
                <w:rPr>
                  <w:rFonts w:ascii="Cambria Math" w:eastAsia="SimSun" w:hAnsi="Cambria Math"/>
                  <w:color w:val="000000" w:themeColor="text1"/>
                  <w:lang w:eastAsia="zh-CN"/>
                </w:rPr>
                <m:t>∑(Data volume  for each DRB in the slice)</m:t>
              </m:r>
            </m:num>
            <m:den>
              <m:r>
                <m:rPr>
                  <m:sty m:val="bi"/>
                </m:rPr>
                <w:rPr>
                  <w:rFonts w:ascii="Cambria Math" w:eastAsia="SimSun" w:hAnsi="Cambria Math"/>
                  <w:color w:val="000000" w:themeColor="text1"/>
                  <w:lang w:eastAsia="zh-CN"/>
                </w:rPr>
                <m:t>∑(Time for each DRB in the slice)</m:t>
              </m:r>
            </m:den>
          </m:f>
        </m:oMath>
      </m:oMathPara>
    </w:p>
    <w:p w14:paraId="2A11871C" w14:textId="77777777" w:rsidR="00907A7D" w:rsidRPr="00C5029E" w:rsidRDefault="00907A7D" w:rsidP="00907A7D">
      <w:pPr>
        <w:rPr>
          <w:rFonts w:eastAsia="SimSun"/>
          <w:color w:val="000000" w:themeColor="text1"/>
          <w:lang w:eastAsia="zh-CN"/>
        </w:rPr>
      </w:pPr>
      <w:r>
        <w:rPr>
          <w:rFonts w:eastAsia="SimSun"/>
          <w:color w:val="000000" w:themeColor="text1"/>
          <w:lang w:eastAsia="zh-CN"/>
        </w:rPr>
        <w:t xml:space="preserve"> </w:t>
      </w:r>
    </w:p>
    <w:p w14:paraId="7D78F8A9" w14:textId="77777777" w:rsidR="00907A7D" w:rsidRPr="007102FE" w:rsidRDefault="00907A7D" w:rsidP="00907A7D">
      <w:pPr>
        <w:pBdr>
          <w:bottom w:val="single" w:sz="8" w:space="1" w:color="auto"/>
        </w:pBdr>
        <w:rPr>
          <w:b/>
          <w:bCs/>
          <w:color w:val="000000" w:themeColor="text1"/>
        </w:rPr>
      </w:pPr>
    </w:p>
    <w:p w14:paraId="24E87424" w14:textId="77777777" w:rsidR="00907A7D" w:rsidRDefault="00907A7D" w:rsidP="00907A7D">
      <w:pPr>
        <w:rPr>
          <w:rFonts w:ascii="Arial" w:eastAsia="SimSun" w:hAnsi="Arial" w:cs="Arial"/>
          <w:sz w:val="36"/>
          <w:szCs w:val="36"/>
          <w:lang w:eastAsia="zh-CN"/>
        </w:rPr>
      </w:pPr>
      <w:r w:rsidRPr="007102FE">
        <w:rPr>
          <w:rFonts w:ascii="Arial" w:eastAsia="SimSun" w:hAnsi="Arial" w:cs="Arial"/>
          <w:sz w:val="36"/>
          <w:szCs w:val="36"/>
          <w:lang w:eastAsia="zh-CN"/>
        </w:rPr>
        <w:t>3.</w:t>
      </w:r>
      <w:r>
        <w:rPr>
          <w:rFonts w:ascii="Arial" w:eastAsia="SimSun" w:hAnsi="Arial" w:cs="Arial"/>
          <w:sz w:val="36"/>
          <w:szCs w:val="36"/>
          <w:lang w:eastAsia="zh-CN"/>
        </w:rPr>
        <w:t>Conclusions</w:t>
      </w:r>
    </w:p>
    <w:p w14:paraId="04BC4F97" w14:textId="77777777" w:rsidR="00907A7D" w:rsidRDefault="00907A7D" w:rsidP="00907A7D">
      <w:pPr>
        <w:rPr>
          <w:b/>
          <w:bCs/>
          <w:color w:val="000000" w:themeColor="text1"/>
        </w:rPr>
      </w:pPr>
      <w:r w:rsidRPr="00471C9B">
        <w:rPr>
          <w:b/>
          <w:bCs/>
        </w:rPr>
        <w:t>Proposal 1:</w:t>
      </w:r>
      <w:r w:rsidRPr="00471C9B">
        <w:rPr>
          <w:b/>
          <w:bCs/>
          <w:color w:val="000000" w:themeColor="text1"/>
        </w:rPr>
        <w:t xml:space="preserve"> Agree with the current WA that per slice level performance feedback is sufficient.</w:t>
      </w:r>
    </w:p>
    <w:p w14:paraId="47460469" w14:textId="77777777" w:rsidR="00907A7D" w:rsidRDefault="00907A7D" w:rsidP="00907A7D">
      <w:pPr>
        <w:rPr>
          <w:b/>
          <w:bCs/>
        </w:rPr>
      </w:pPr>
      <w:r w:rsidRPr="00F3254F">
        <w:rPr>
          <w:b/>
          <w:bCs/>
        </w:rPr>
        <w:t>Observation 1: Since the same equation is used at both the source and target nodes to measure UE performance, regardless of the chosen equation, it provides sufficient information for the source node to assess the UE's performance.</w:t>
      </w:r>
    </w:p>
    <w:p w14:paraId="6423FE98" w14:textId="77777777" w:rsidR="00907A7D" w:rsidRDefault="00907A7D" w:rsidP="00907A7D">
      <w:pPr>
        <w:rPr>
          <w:b/>
          <w:bCs/>
        </w:rPr>
      </w:pPr>
      <w:r w:rsidRPr="00631C6C">
        <w:rPr>
          <w:rFonts w:eastAsia="SimSun"/>
          <w:b/>
          <w:bCs/>
          <w:color w:val="000000" w:themeColor="text1"/>
          <w:lang w:eastAsia="zh-CN"/>
        </w:rPr>
        <w:t xml:space="preserve">Proposal </w:t>
      </w:r>
      <w:r>
        <w:rPr>
          <w:rFonts w:eastAsia="SimSun"/>
          <w:b/>
          <w:bCs/>
          <w:color w:val="000000" w:themeColor="text1"/>
          <w:lang w:eastAsia="zh-CN"/>
        </w:rPr>
        <w:t xml:space="preserve">2: </w:t>
      </w:r>
      <w:r w:rsidRPr="00F3254F">
        <w:rPr>
          <w:b/>
          <w:bCs/>
        </w:rPr>
        <w:t xml:space="preserve">RAN3 </w:t>
      </w:r>
      <w:r>
        <w:rPr>
          <w:b/>
          <w:bCs/>
        </w:rPr>
        <w:t xml:space="preserve">can </w:t>
      </w:r>
      <w:r w:rsidRPr="00F3254F">
        <w:rPr>
          <w:b/>
          <w:bCs/>
        </w:rPr>
        <w:t>adhere to the same equation for UE throughput metrics as specified by SA</w:t>
      </w:r>
      <w:r>
        <w:rPr>
          <w:b/>
          <w:bCs/>
        </w:rPr>
        <w:t>5</w:t>
      </w:r>
    </w:p>
    <w:p w14:paraId="53EAEDE0" w14:textId="77777777" w:rsidR="00907A7D" w:rsidRDefault="00907A7D" w:rsidP="00907A7D">
      <w:pPr>
        <w:spacing w:after="0"/>
        <w:rPr>
          <w:b/>
          <w:bCs/>
        </w:rPr>
      </w:pPr>
      <w:r w:rsidRPr="003F2C6B">
        <w:rPr>
          <w:rFonts w:eastAsia="SimSun"/>
          <w:b/>
          <w:bCs/>
          <w:color w:val="000000" w:themeColor="text1"/>
          <w:lang w:eastAsia="zh-CN"/>
        </w:rPr>
        <w:t xml:space="preserve">Observation 2: </w:t>
      </w:r>
      <w:r w:rsidRPr="003F2C6B">
        <w:rPr>
          <w:b/>
          <w:bCs/>
        </w:rPr>
        <w:t>Since TS 28.558 only mentions that slice-level UE performance is possible, it does not specify how it is calculated.</w:t>
      </w:r>
    </w:p>
    <w:p w14:paraId="76B49059" w14:textId="77777777" w:rsidR="00907A7D" w:rsidRDefault="00907A7D" w:rsidP="00907A7D">
      <w:pPr>
        <w:rPr>
          <w:rFonts w:eastAsia="SimSun"/>
          <w:b/>
          <w:bCs/>
          <w:color w:val="000000" w:themeColor="text1"/>
          <w:lang w:eastAsia="zh-CN"/>
        </w:rPr>
      </w:pPr>
      <m:oMathPara>
        <m:oMath>
          <m:r>
            <m:rPr>
              <m:sty m:val="p"/>
            </m:rPr>
            <w:rPr>
              <w:rFonts w:ascii="Cambria Math" w:eastAsia="SimSun" w:hAnsi="Cambria Math"/>
              <w:color w:val="000000" w:themeColor="text1"/>
              <w:lang w:eastAsia="zh-CN"/>
            </w:rPr>
            <w:br/>
          </m:r>
        </m:oMath>
      </m:oMathPara>
      <w:r w:rsidRPr="00631C6C">
        <w:rPr>
          <w:rFonts w:eastAsia="SimSun"/>
          <w:b/>
          <w:bCs/>
          <w:color w:val="000000" w:themeColor="text1"/>
          <w:lang w:eastAsia="zh-CN"/>
        </w:rPr>
        <w:t xml:space="preserve">Proposal </w:t>
      </w:r>
      <w:r>
        <w:rPr>
          <w:rFonts w:eastAsia="SimSun"/>
          <w:b/>
          <w:bCs/>
          <w:color w:val="000000" w:themeColor="text1"/>
          <w:lang w:eastAsia="zh-CN"/>
        </w:rPr>
        <w:t>3:</w:t>
      </w:r>
    </w:p>
    <w:p w14:paraId="0812AEB5" w14:textId="77777777" w:rsidR="00907A7D" w:rsidRDefault="00907A7D" w:rsidP="00907A7D">
      <w:pPr>
        <w:rPr>
          <w:rFonts w:eastAsia="SimSun"/>
          <w:color w:val="000000" w:themeColor="text1"/>
          <w:lang w:eastAsia="zh-CN"/>
        </w:rPr>
      </w:pPr>
      <w:r>
        <w:rPr>
          <w:rFonts w:eastAsia="SimSun"/>
          <w:b/>
          <w:bCs/>
          <w:color w:val="000000" w:themeColor="text1"/>
          <w:lang w:eastAsia="zh-CN"/>
        </w:rPr>
        <w:t>RAN 3 should consider following equation to calculate the slice level Average UE throughput</w:t>
      </w:r>
      <w:r>
        <w:rPr>
          <w:rFonts w:eastAsia="SimSun"/>
          <w:color w:val="000000" w:themeColor="text1"/>
          <w:lang w:eastAsia="zh-CN"/>
        </w:rPr>
        <w:t>,</w:t>
      </w:r>
    </w:p>
    <w:p w14:paraId="4FC4F958" w14:textId="77777777" w:rsidR="00907A7D" w:rsidRDefault="00907A7D" w:rsidP="00907A7D">
      <w:pPr>
        <w:jc w:val="center"/>
        <w:rPr>
          <w:rFonts w:eastAsia="SimSun"/>
          <w:color w:val="000000" w:themeColor="text1"/>
          <w:lang w:eastAsia="zh-CN"/>
        </w:rPr>
      </w:pPr>
      <m:oMathPara>
        <m:oMath>
          <m:r>
            <m:rPr>
              <m:sty m:val="bi"/>
            </m:rPr>
            <w:rPr>
              <w:rFonts w:ascii="Cambria Math" w:eastAsia="SimSun" w:hAnsi="Cambria Math"/>
              <w:color w:val="000000" w:themeColor="text1"/>
              <w:lang w:eastAsia="zh-CN"/>
            </w:rPr>
            <m:t xml:space="preserve">Average UE throughput </m:t>
          </m:r>
          <m:d>
            <m:dPr>
              <m:ctrlPr>
                <w:rPr>
                  <w:rFonts w:ascii="Cambria Math" w:eastAsia="SimSun" w:hAnsi="Cambria Math"/>
                  <w:b/>
                  <w:bCs/>
                  <w:i/>
                  <w:color w:val="000000" w:themeColor="text1"/>
                  <w:lang w:eastAsia="zh-CN"/>
                </w:rPr>
              </m:ctrlPr>
            </m:dPr>
            <m:e>
              <m:r>
                <m:rPr>
                  <m:sty m:val="bi"/>
                </m:rPr>
                <w:rPr>
                  <w:rFonts w:ascii="Cambria Math" w:eastAsia="SimSun" w:hAnsi="Cambria Math"/>
                  <w:color w:val="000000" w:themeColor="text1"/>
                  <w:lang w:eastAsia="zh-CN"/>
                </w:rPr>
                <m:t>per slice</m:t>
              </m:r>
            </m:e>
          </m:d>
          <m:r>
            <m:rPr>
              <m:sty m:val="bi"/>
            </m:rPr>
            <w:rPr>
              <w:rFonts w:ascii="Cambria Math" w:eastAsia="SimSun" w:hAnsi="Cambria Math"/>
              <w:color w:val="000000" w:themeColor="text1"/>
              <w:lang w:eastAsia="zh-CN"/>
            </w:rPr>
            <m:t>=</m:t>
          </m:r>
          <m:f>
            <m:fPr>
              <m:ctrlPr>
                <w:rPr>
                  <w:rFonts w:ascii="Cambria Math" w:eastAsia="SimSun" w:hAnsi="Cambria Math"/>
                  <w:b/>
                  <w:bCs/>
                  <w:i/>
                  <w:color w:val="000000" w:themeColor="text1"/>
                  <w:lang w:eastAsia="zh-CN"/>
                </w:rPr>
              </m:ctrlPr>
            </m:fPr>
            <m:num>
              <m:r>
                <m:rPr>
                  <m:sty m:val="bi"/>
                </m:rPr>
                <w:rPr>
                  <w:rFonts w:ascii="Cambria Math" w:eastAsia="SimSun" w:hAnsi="Cambria Math"/>
                  <w:color w:val="000000" w:themeColor="text1"/>
                  <w:lang w:eastAsia="zh-CN"/>
                </w:rPr>
                <m:t>∑(Data volume  for each DRB in the slice)</m:t>
              </m:r>
            </m:num>
            <m:den>
              <m:r>
                <m:rPr>
                  <m:sty m:val="bi"/>
                </m:rPr>
                <w:rPr>
                  <w:rFonts w:ascii="Cambria Math" w:eastAsia="SimSun" w:hAnsi="Cambria Math"/>
                  <w:color w:val="000000" w:themeColor="text1"/>
                  <w:lang w:eastAsia="zh-CN"/>
                </w:rPr>
                <m:t>∑(Time for each DRB in the slice)</m:t>
              </m:r>
            </m:den>
          </m:f>
        </m:oMath>
      </m:oMathPara>
    </w:p>
    <w:p w14:paraId="529E8986" w14:textId="77777777" w:rsidR="00907A7D" w:rsidRDefault="00907A7D" w:rsidP="00907A7D">
      <w:pPr>
        <w:pBdr>
          <w:bottom w:val="single" w:sz="8" w:space="1" w:color="auto"/>
        </w:pBdr>
        <w:rPr>
          <w:b/>
          <w:bCs/>
        </w:rPr>
      </w:pPr>
    </w:p>
    <w:p w14:paraId="270EAA61" w14:textId="77777777" w:rsidR="00907A7D" w:rsidRDefault="00907A7D" w:rsidP="00907A7D">
      <w:pPr>
        <w:pBdr>
          <w:bottom w:val="single" w:sz="8" w:space="1" w:color="auto"/>
        </w:pBdr>
        <w:rPr>
          <w:b/>
          <w:bCs/>
          <w:color w:val="000000" w:themeColor="text1"/>
        </w:rPr>
      </w:pPr>
    </w:p>
    <w:p w14:paraId="78AB16C3" w14:textId="77777777" w:rsidR="00907A7D" w:rsidRDefault="00907A7D" w:rsidP="00907A7D">
      <w:pPr>
        <w:rPr>
          <w:rFonts w:ascii="Arial" w:eastAsia="SimSun" w:hAnsi="Arial" w:cs="Arial"/>
          <w:sz w:val="36"/>
          <w:szCs w:val="36"/>
          <w:lang w:eastAsia="zh-CN"/>
        </w:rPr>
      </w:pPr>
      <w:r>
        <w:rPr>
          <w:rFonts w:ascii="Arial" w:eastAsia="SimSun" w:hAnsi="Arial" w:cs="Arial"/>
          <w:sz w:val="36"/>
          <w:szCs w:val="36"/>
          <w:lang w:eastAsia="zh-CN"/>
        </w:rPr>
        <w:t>4.References</w:t>
      </w:r>
    </w:p>
    <w:p w14:paraId="56953AA3" w14:textId="77777777" w:rsidR="00907A7D" w:rsidRDefault="00907A7D" w:rsidP="00907A7D">
      <w:pPr>
        <w:rPr>
          <w:rFonts w:eastAsia="SimSun"/>
          <w:lang w:eastAsia="zh-CN"/>
        </w:rPr>
      </w:pPr>
      <w:r>
        <w:rPr>
          <w:rFonts w:eastAsia="SimSun"/>
          <w:lang w:eastAsia="zh-CN"/>
        </w:rPr>
        <w:t>[1]R3-247785</w:t>
      </w:r>
    </w:p>
    <w:p w14:paraId="35F76C89" w14:textId="77777777" w:rsidR="00907A7D" w:rsidRDefault="00907A7D" w:rsidP="00907A7D">
      <w:pPr>
        <w:rPr>
          <w:rStyle w:val="normaltextrun"/>
          <w:rFonts w:cs="Arial"/>
          <w:color w:val="000000"/>
          <w:shd w:val="clear" w:color="auto" w:fill="FFFFFF"/>
        </w:rPr>
      </w:pPr>
      <w:r>
        <w:rPr>
          <w:rFonts w:eastAsia="SimSun"/>
          <w:lang w:eastAsia="zh-CN"/>
        </w:rPr>
        <w:t>[2]TS 28.558</w:t>
      </w:r>
    </w:p>
    <w:bookmarkEnd w:id="2"/>
    <w:bookmarkEnd w:id="3"/>
    <w:p w14:paraId="700B9E21" w14:textId="77777777" w:rsidR="00907A7D" w:rsidRPr="007102FE" w:rsidRDefault="00907A7D" w:rsidP="00907A7D">
      <w:pPr>
        <w:pBdr>
          <w:bottom w:val="single" w:sz="8" w:space="1" w:color="auto"/>
        </w:pBdr>
        <w:rPr>
          <w:rFonts w:eastAsia="SimSun"/>
          <w:lang w:eastAsia="zh-CN"/>
        </w:rPr>
      </w:pPr>
    </w:p>
    <w:p w14:paraId="068F2A2E" w14:textId="77777777" w:rsidR="00247183" w:rsidRDefault="00247183"/>
    <w:sectPr w:rsidR="00247183">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602F7" w14:textId="77777777" w:rsidR="00D0378F" w:rsidRDefault="00D0378F">
      <w:pPr>
        <w:spacing w:after="0"/>
      </w:pPr>
      <w:r>
        <w:separator/>
      </w:r>
    </w:p>
  </w:endnote>
  <w:endnote w:type="continuationSeparator" w:id="0">
    <w:p w14:paraId="161A4433" w14:textId="77777777" w:rsidR="00D0378F" w:rsidRDefault="00D037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B3C92" w14:textId="77777777" w:rsidR="00A76FF1" w:rsidRDefault="00907A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94C42" w14:textId="77777777" w:rsidR="00D0378F" w:rsidRDefault="00D0378F">
      <w:pPr>
        <w:spacing w:after="0"/>
      </w:pPr>
      <w:r>
        <w:separator/>
      </w:r>
    </w:p>
  </w:footnote>
  <w:footnote w:type="continuationSeparator" w:id="0">
    <w:p w14:paraId="3BEF0CB7" w14:textId="77777777" w:rsidR="00D0378F" w:rsidRDefault="00D037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A8231B1"/>
    <w:multiLevelType w:val="hybridMultilevel"/>
    <w:tmpl w:val="6CFC9B5C"/>
    <w:lvl w:ilvl="0" w:tplc="92D2FBCC">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A7D"/>
    <w:rsid w:val="00015E21"/>
    <w:rsid w:val="00247183"/>
    <w:rsid w:val="008A4166"/>
    <w:rsid w:val="00907A7D"/>
    <w:rsid w:val="00A23E17"/>
    <w:rsid w:val="00A66B51"/>
    <w:rsid w:val="00D03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411E1"/>
  <w15:chartTrackingRefBased/>
  <w15:docId w15:val="{5C9E0F81-F02D-401A-92DC-C4F25A5ED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A7D"/>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907A7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3">
    <w:name w:val="heading 3"/>
    <w:basedOn w:val="Normal"/>
    <w:next w:val="Normal"/>
    <w:link w:val="Heading3Char"/>
    <w:uiPriority w:val="9"/>
    <w:semiHidden/>
    <w:unhideWhenUsed/>
    <w:qFormat/>
    <w:rsid w:val="00907A7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07A7D"/>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907A7D"/>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907A7D"/>
    <w:rPr>
      <w:rFonts w:ascii="Arial" w:eastAsia="Times New Roman" w:hAnsi="Arial" w:cs="Times New Roman"/>
      <w:sz w:val="36"/>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07A7D"/>
    <w:rPr>
      <w:rFonts w:ascii="Arial" w:eastAsia="Times New Roman" w:hAnsi="Arial" w:cs="Times New Roman"/>
      <w:sz w:val="24"/>
      <w:szCs w:val="20"/>
      <w:lang w:val="en-GB"/>
    </w:rPr>
  </w:style>
  <w:style w:type="character" w:customStyle="1" w:styleId="Heading5Char">
    <w:name w:val="Heading 5 Char"/>
    <w:basedOn w:val="DefaultParagraphFont"/>
    <w:link w:val="Heading5"/>
    <w:qFormat/>
    <w:rsid w:val="00907A7D"/>
    <w:rPr>
      <w:rFonts w:ascii="Arial" w:eastAsia="Times New Roman" w:hAnsi="Arial" w:cs="Times New Roman"/>
      <w:szCs w:val="20"/>
      <w:lang w:val="en-GB"/>
    </w:rPr>
  </w:style>
  <w:style w:type="paragraph" w:styleId="Footer">
    <w:name w:val="footer"/>
    <w:basedOn w:val="Header"/>
    <w:link w:val="FooterChar"/>
    <w:uiPriority w:val="99"/>
    <w:qFormat/>
    <w:rsid w:val="00907A7D"/>
    <w:pPr>
      <w:widowControl w:val="0"/>
      <w:tabs>
        <w:tab w:val="clear" w:pos="4680"/>
        <w:tab w:val="clear" w:pos="9360"/>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qFormat/>
    <w:rsid w:val="00907A7D"/>
    <w:rPr>
      <w:rFonts w:ascii="Arial" w:eastAsia="Times New Roman" w:hAnsi="Arial" w:cs="Times New Roman"/>
      <w:b/>
      <w:i/>
      <w:sz w:val="18"/>
      <w:szCs w:val="20"/>
      <w:lang w:val="en-GB" w:eastAsia="ja-JP"/>
    </w:rPr>
  </w:style>
  <w:style w:type="character" w:customStyle="1" w:styleId="ZGSM">
    <w:name w:val="ZGSM"/>
    <w:rsid w:val="00907A7D"/>
  </w:style>
  <w:style w:type="paragraph" w:customStyle="1" w:styleId="CRCoverPage">
    <w:name w:val="CR Cover Page"/>
    <w:link w:val="CRCoverPageZchn"/>
    <w:qFormat/>
    <w:rsid w:val="00907A7D"/>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qFormat/>
    <w:rsid w:val="00907A7D"/>
    <w:rPr>
      <w:rFonts w:ascii="Arial" w:eastAsia="MS Mincho" w:hAnsi="Arial" w:cs="Times New Roman"/>
      <w:sz w:val="20"/>
      <w:szCs w:val="20"/>
      <w:lang w:val="en-GB"/>
    </w:rPr>
  </w:style>
  <w:style w:type="character" w:customStyle="1" w:styleId="a">
    <w:name w:val="首标题"/>
    <w:rsid w:val="00907A7D"/>
    <w:rPr>
      <w:rFonts w:ascii="Arial" w:eastAsia="SimSun" w:hAnsi="Arial"/>
      <w:sz w:val="24"/>
      <w:lang w:val="en-US" w:eastAsia="zh-CN" w:bidi="ar-SA"/>
    </w:rPr>
  </w:style>
  <w:style w:type="paragraph" w:customStyle="1" w:styleId="Proposal">
    <w:name w:val="Proposal"/>
    <w:basedOn w:val="Normal"/>
    <w:link w:val="ProposalChar"/>
    <w:qFormat/>
    <w:rsid w:val="00907A7D"/>
    <w:pPr>
      <w:numPr>
        <w:numId w:val="1"/>
      </w:numPr>
    </w:pPr>
    <w:rPr>
      <w:b/>
    </w:rPr>
  </w:style>
  <w:style w:type="character" w:customStyle="1" w:styleId="ProposalChar">
    <w:name w:val="Proposal Char"/>
    <w:link w:val="Proposal"/>
    <w:qFormat/>
    <w:rsid w:val="00907A7D"/>
    <w:rPr>
      <w:rFonts w:ascii="Times New Roman" w:eastAsia="Times New Roman" w:hAnsi="Times New Roman" w:cs="Times New Roman"/>
      <w:b/>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907A7D"/>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907A7D"/>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907A7D"/>
  </w:style>
  <w:style w:type="character" w:customStyle="1" w:styleId="Heading3Char">
    <w:name w:val="Heading 3 Char"/>
    <w:basedOn w:val="DefaultParagraphFont"/>
    <w:link w:val="Heading3"/>
    <w:uiPriority w:val="9"/>
    <w:semiHidden/>
    <w:rsid w:val="00907A7D"/>
    <w:rPr>
      <w:rFonts w:asciiTheme="majorHAnsi" w:eastAsiaTheme="majorEastAsia" w:hAnsiTheme="majorHAnsi" w:cstheme="majorBidi"/>
      <w:color w:val="1F3763" w:themeColor="accent1" w:themeShade="7F"/>
      <w:sz w:val="24"/>
      <w:szCs w:val="24"/>
      <w:lang w:val="en-GB"/>
    </w:rPr>
  </w:style>
  <w:style w:type="paragraph" w:styleId="Header">
    <w:name w:val="header"/>
    <w:basedOn w:val="Normal"/>
    <w:link w:val="HeaderChar"/>
    <w:uiPriority w:val="99"/>
    <w:semiHidden/>
    <w:unhideWhenUsed/>
    <w:rsid w:val="00907A7D"/>
    <w:pPr>
      <w:tabs>
        <w:tab w:val="center" w:pos="4680"/>
        <w:tab w:val="right" w:pos="9360"/>
      </w:tabs>
      <w:spacing w:after="0"/>
    </w:pPr>
  </w:style>
  <w:style w:type="character" w:customStyle="1" w:styleId="HeaderChar">
    <w:name w:val="Header Char"/>
    <w:basedOn w:val="DefaultParagraphFont"/>
    <w:link w:val="Header"/>
    <w:uiPriority w:val="99"/>
    <w:semiHidden/>
    <w:rsid w:val="00907A7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818</Words>
  <Characters>4666</Characters>
  <Application>Microsoft Office Word</Application>
  <DocSecurity>4</DocSecurity>
  <Lines>38</Lines>
  <Paragraphs>10</Paragraphs>
  <ScaleCrop>false</ScaleCrop>
  <Company>Tejas Networks Ltd.</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Godson Antony</dc:creator>
  <cp:keywords/>
  <dc:description/>
  <cp:lastModifiedBy>Sriganesh</cp:lastModifiedBy>
  <cp:revision>2</cp:revision>
  <dcterms:created xsi:type="dcterms:W3CDTF">2025-02-07T02:10:00Z</dcterms:created>
  <dcterms:modified xsi:type="dcterms:W3CDTF">2025-02-07T02:10:00Z</dcterms:modified>
</cp:coreProperties>
</file>